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22" w:rsidRDefault="00F634FE" w:rsidP="00007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</w:t>
      </w:r>
      <w:r w:rsidR="00F30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C98" w:rsidRPr="00A23B0F">
        <w:rPr>
          <w:rFonts w:ascii="Times New Roman" w:hAnsi="Times New Roman" w:cs="Times New Roman"/>
          <w:b/>
          <w:sz w:val="28"/>
          <w:szCs w:val="28"/>
        </w:rPr>
        <w:t>политики</w:t>
      </w:r>
    </w:p>
    <w:p w:rsidR="00F30A22" w:rsidRPr="00A23B0F" w:rsidRDefault="00F30A22" w:rsidP="00F30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B0F">
        <w:rPr>
          <w:rFonts w:ascii="Times New Roman" w:hAnsi="Times New Roman" w:cs="Times New Roman"/>
          <w:b/>
          <w:sz w:val="28"/>
          <w:szCs w:val="28"/>
        </w:rPr>
        <w:t>Полысаевского городского округа</w:t>
      </w:r>
    </w:p>
    <w:p w:rsidR="00007C98" w:rsidRPr="00A23B0F" w:rsidRDefault="002B7FF2" w:rsidP="00007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 год и плановый период 2018</w:t>
      </w:r>
      <w:r w:rsidR="00007C98" w:rsidRPr="00A23B0F">
        <w:rPr>
          <w:rFonts w:ascii="Times New Roman" w:hAnsi="Times New Roman" w:cs="Times New Roman"/>
          <w:b/>
          <w:sz w:val="28"/>
          <w:szCs w:val="28"/>
        </w:rPr>
        <w:t xml:space="preserve"> и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007C98" w:rsidRPr="00A23B0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30A22" w:rsidRPr="00F30A22" w:rsidRDefault="00007C98" w:rsidP="005644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A22">
        <w:rPr>
          <w:rFonts w:ascii="Times New Roman" w:hAnsi="Times New Roman" w:cs="Times New Roman"/>
          <w:sz w:val="28"/>
          <w:szCs w:val="28"/>
        </w:rPr>
        <w:t>В о</w:t>
      </w:r>
      <w:r w:rsidR="002B7FF2">
        <w:rPr>
          <w:rFonts w:ascii="Times New Roman" w:hAnsi="Times New Roman" w:cs="Times New Roman"/>
          <w:sz w:val="28"/>
          <w:szCs w:val="28"/>
        </w:rPr>
        <w:t>снову бюджетной политики на 2017 год и на плановый период 2018 и 2019</w:t>
      </w:r>
      <w:r w:rsidRPr="00F30A22">
        <w:rPr>
          <w:rFonts w:ascii="Times New Roman" w:hAnsi="Times New Roman" w:cs="Times New Roman"/>
          <w:sz w:val="28"/>
          <w:szCs w:val="28"/>
        </w:rPr>
        <w:t xml:space="preserve"> годов положены стратегические цели развития страны, сформулированные в указах Президента Российской Федерации от 7 мая 2012 года, Бюджетно</w:t>
      </w:r>
      <w:r w:rsidR="00F30A22" w:rsidRPr="00F30A22">
        <w:rPr>
          <w:rFonts w:ascii="Times New Roman" w:hAnsi="Times New Roman" w:cs="Times New Roman"/>
          <w:sz w:val="28"/>
          <w:szCs w:val="28"/>
        </w:rPr>
        <w:t>м послании</w:t>
      </w:r>
      <w:r w:rsidRPr="00F30A2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</w:t>
      </w:r>
      <w:r w:rsidR="002B7FF2">
        <w:rPr>
          <w:rFonts w:ascii="Times New Roman" w:hAnsi="Times New Roman" w:cs="Times New Roman"/>
          <w:sz w:val="28"/>
          <w:szCs w:val="28"/>
        </w:rPr>
        <w:t>ации о бюджетной политике в 2017</w:t>
      </w:r>
      <w:r w:rsidRPr="00F30A22">
        <w:rPr>
          <w:rFonts w:ascii="Times New Roman" w:hAnsi="Times New Roman" w:cs="Times New Roman"/>
          <w:sz w:val="28"/>
          <w:szCs w:val="28"/>
        </w:rPr>
        <w:t xml:space="preserve"> – 201</w:t>
      </w:r>
      <w:r w:rsidR="002B7FF2">
        <w:rPr>
          <w:rFonts w:ascii="Times New Roman" w:hAnsi="Times New Roman" w:cs="Times New Roman"/>
          <w:sz w:val="28"/>
          <w:szCs w:val="28"/>
        </w:rPr>
        <w:t>9</w:t>
      </w:r>
      <w:r w:rsidRPr="00F30A22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F30A22">
        <w:rPr>
          <w:rFonts w:ascii="Times New Roman" w:hAnsi="Times New Roman" w:cs="Times New Roman"/>
          <w:sz w:val="28"/>
          <w:szCs w:val="28"/>
        </w:rPr>
        <w:t>,</w:t>
      </w:r>
      <w:r w:rsidRPr="00F30A22">
        <w:rPr>
          <w:rFonts w:ascii="Times New Roman" w:hAnsi="Times New Roman" w:cs="Times New Roman"/>
          <w:sz w:val="28"/>
          <w:szCs w:val="28"/>
        </w:rPr>
        <w:t xml:space="preserve"> </w:t>
      </w:r>
      <w:r w:rsidR="00F30A22" w:rsidRPr="00F30A22">
        <w:rPr>
          <w:rFonts w:ascii="Times New Roman" w:hAnsi="Times New Roman" w:cs="Times New Roman"/>
          <w:sz w:val="28"/>
          <w:szCs w:val="28"/>
        </w:rPr>
        <w:t xml:space="preserve">Бюджетном послании </w:t>
      </w:r>
      <w:r w:rsidR="00F30A22">
        <w:rPr>
          <w:rFonts w:ascii="Times New Roman" w:hAnsi="Times New Roman" w:cs="Times New Roman"/>
          <w:sz w:val="28"/>
          <w:szCs w:val="28"/>
        </w:rPr>
        <w:t xml:space="preserve">Губернатора Кемеровской области и </w:t>
      </w:r>
      <w:r w:rsidR="00F30A22" w:rsidRPr="00F30A22">
        <w:rPr>
          <w:rFonts w:ascii="Times New Roman" w:hAnsi="Times New Roman" w:cs="Times New Roman"/>
          <w:sz w:val="28"/>
          <w:szCs w:val="28"/>
        </w:rPr>
        <w:t xml:space="preserve">  прогнозе социально-экономического развития Полысаевского городского округа на  201</w:t>
      </w:r>
      <w:r w:rsidR="002B7FF2">
        <w:rPr>
          <w:rFonts w:ascii="Times New Roman" w:hAnsi="Times New Roman" w:cs="Times New Roman"/>
          <w:sz w:val="28"/>
          <w:szCs w:val="28"/>
        </w:rPr>
        <w:t>7</w:t>
      </w:r>
      <w:r w:rsidR="00F30A22">
        <w:rPr>
          <w:rFonts w:ascii="Times New Roman" w:hAnsi="Times New Roman" w:cs="Times New Roman"/>
          <w:sz w:val="28"/>
          <w:szCs w:val="28"/>
        </w:rPr>
        <w:t xml:space="preserve"> </w:t>
      </w:r>
      <w:r w:rsidR="00F30A22" w:rsidRPr="00F30A22">
        <w:rPr>
          <w:rFonts w:ascii="Times New Roman" w:hAnsi="Times New Roman" w:cs="Times New Roman"/>
          <w:sz w:val="28"/>
          <w:szCs w:val="28"/>
        </w:rPr>
        <w:t>год и на</w:t>
      </w:r>
      <w:proofErr w:type="gramEnd"/>
      <w:r w:rsidR="00F30A22" w:rsidRPr="00F30A22">
        <w:rPr>
          <w:rFonts w:ascii="Times New Roman" w:hAnsi="Times New Roman" w:cs="Times New Roman"/>
          <w:sz w:val="28"/>
          <w:szCs w:val="28"/>
        </w:rPr>
        <w:t xml:space="preserve"> плановый период 201</w:t>
      </w:r>
      <w:r w:rsidR="002B7FF2">
        <w:rPr>
          <w:rFonts w:ascii="Times New Roman" w:hAnsi="Times New Roman" w:cs="Times New Roman"/>
          <w:sz w:val="28"/>
          <w:szCs w:val="28"/>
        </w:rPr>
        <w:t>8</w:t>
      </w:r>
      <w:r w:rsidR="00F30A22" w:rsidRPr="00F30A22">
        <w:rPr>
          <w:rFonts w:ascii="Times New Roman" w:hAnsi="Times New Roman" w:cs="Times New Roman"/>
          <w:sz w:val="28"/>
          <w:szCs w:val="28"/>
        </w:rPr>
        <w:t xml:space="preserve"> и 201</w:t>
      </w:r>
      <w:r w:rsidR="002B7FF2">
        <w:rPr>
          <w:rFonts w:ascii="Times New Roman" w:hAnsi="Times New Roman" w:cs="Times New Roman"/>
          <w:sz w:val="28"/>
          <w:szCs w:val="28"/>
        </w:rPr>
        <w:t>9</w:t>
      </w:r>
      <w:r w:rsidR="00F30A22" w:rsidRPr="00F30A22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9772B" w:rsidRDefault="00AB4F44" w:rsidP="005644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7FF2">
        <w:rPr>
          <w:rFonts w:ascii="Times New Roman" w:hAnsi="Times New Roman" w:cs="Times New Roman"/>
          <w:sz w:val="28"/>
          <w:szCs w:val="28"/>
        </w:rPr>
        <w:t>Бюджетная политика на 2017-2019</w:t>
      </w:r>
      <w:r w:rsidR="00F634FE">
        <w:rPr>
          <w:rFonts w:ascii="Times New Roman" w:hAnsi="Times New Roman" w:cs="Times New Roman"/>
          <w:sz w:val="28"/>
          <w:szCs w:val="28"/>
        </w:rPr>
        <w:t xml:space="preserve"> годы будет </w:t>
      </w:r>
      <w:proofErr w:type="gramStart"/>
      <w:r w:rsidR="00F634FE">
        <w:rPr>
          <w:rFonts w:ascii="Times New Roman" w:hAnsi="Times New Roman" w:cs="Times New Roman"/>
          <w:sz w:val="28"/>
          <w:szCs w:val="28"/>
        </w:rPr>
        <w:t>обеспечивать преемственность курса предыдущего планового периода и ориентирована</w:t>
      </w:r>
      <w:proofErr w:type="gramEnd"/>
      <w:r w:rsidR="00F634FE">
        <w:rPr>
          <w:rFonts w:ascii="Times New Roman" w:hAnsi="Times New Roman" w:cs="Times New Roman"/>
          <w:sz w:val="28"/>
          <w:szCs w:val="28"/>
        </w:rPr>
        <w:t xml:space="preserve"> на улучшение качества жизни населения, повышение эффективности использования бюджетных средств и прозрачности управления общественными финансами.</w:t>
      </w:r>
    </w:p>
    <w:p w:rsidR="00452642" w:rsidRDefault="00452642" w:rsidP="005644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Отличительной особенностью основных направлений бюджетной политики является отражение длящихся мероприятий в результате реализации комплекса мер, первоочередных мероприятий по обеспечению устойчивого развития экономики и социальной стабильности в целом в </w:t>
      </w:r>
      <w:r w:rsidR="00EB00E6">
        <w:rPr>
          <w:rFonts w:ascii="Times New Roman" w:hAnsi="Times New Roman" w:cs="Times New Roman"/>
          <w:sz w:val="28"/>
          <w:szCs w:val="28"/>
        </w:rPr>
        <w:t>стране, регионе и городском округе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30A" w:rsidRDefault="00452642" w:rsidP="0056449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F634FE">
        <w:rPr>
          <w:rFonts w:ascii="Times New Roman" w:hAnsi="Times New Roman" w:cs="Times New Roman"/>
          <w:sz w:val="28"/>
          <w:szCs w:val="28"/>
        </w:rPr>
        <w:t xml:space="preserve"> формиро</w:t>
      </w:r>
      <w:r>
        <w:rPr>
          <w:rFonts w:ascii="Times New Roman" w:hAnsi="Times New Roman" w:cs="Times New Roman"/>
          <w:sz w:val="28"/>
          <w:szCs w:val="28"/>
        </w:rPr>
        <w:t>вания бюджетной полит</w:t>
      </w:r>
      <w:r w:rsidR="002B7FF2">
        <w:rPr>
          <w:rFonts w:ascii="Times New Roman" w:hAnsi="Times New Roman" w:cs="Times New Roman"/>
          <w:sz w:val="28"/>
          <w:szCs w:val="28"/>
        </w:rPr>
        <w:t xml:space="preserve">ики на 2017 год и на плановый период 2018 и 2019 </w:t>
      </w:r>
      <w:r w:rsidR="00F634FE">
        <w:rPr>
          <w:rFonts w:ascii="Times New Roman" w:hAnsi="Times New Roman" w:cs="Times New Roman"/>
          <w:sz w:val="28"/>
          <w:szCs w:val="28"/>
        </w:rPr>
        <w:t xml:space="preserve">годы 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продолжить использовать «консервативный» вариант прогноза социально-экономического развития при определении основных характеристик бюджет</w:t>
      </w:r>
      <w:r w:rsidR="002B7FF2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="002B7FF2">
        <w:rPr>
          <w:rFonts w:ascii="Times New Roman" w:hAnsi="Times New Roman" w:cs="Times New Roman"/>
          <w:sz w:val="28"/>
          <w:szCs w:val="28"/>
        </w:rPr>
        <w:t xml:space="preserve"> Это позволит </w:t>
      </w:r>
      <w:r>
        <w:rPr>
          <w:rFonts w:ascii="Times New Roman" w:hAnsi="Times New Roman" w:cs="Times New Roman"/>
          <w:sz w:val="28"/>
          <w:szCs w:val="28"/>
        </w:rPr>
        <w:t xml:space="preserve"> повысить точность бюджетного планирования, </w:t>
      </w:r>
      <w:r w:rsidR="002B7FF2">
        <w:rPr>
          <w:rFonts w:ascii="Times New Roman" w:hAnsi="Times New Roman" w:cs="Times New Roman"/>
          <w:sz w:val="28"/>
          <w:szCs w:val="28"/>
        </w:rPr>
        <w:t>а так же не принимать</w:t>
      </w:r>
      <w:r w:rsidR="003E230A">
        <w:rPr>
          <w:rFonts w:ascii="Times New Roman" w:hAnsi="Times New Roman" w:cs="Times New Roman"/>
          <w:sz w:val="28"/>
          <w:szCs w:val="28"/>
        </w:rPr>
        <w:t xml:space="preserve"> 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финансовыми ресурсами, расходны</w:t>
      </w:r>
      <w:r w:rsidR="003E23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3E23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3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CC7" w:rsidRDefault="00645CC7" w:rsidP="0056449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Принцип прозрачности и открытости будет подкреплен новыми практиками его реализации, в числе которых регулярная разработка и публикация «Бюджета для граждан».</w:t>
      </w:r>
    </w:p>
    <w:p w:rsidR="00D73E6E" w:rsidRDefault="00645CC7" w:rsidP="00D73E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целевого характера</w:t>
      </w:r>
      <w:r w:rsidR="00132E82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3E230A">
        <w:rPr>
          <w:rFonts w:ascii="Times New Roman" w:hAnsi="Times New Roman" w:cs="Times New Roman"/>
          <w:sz w:val="28"/>
          <w:szCs w:val="28"/>
        </w:rPr>
        <w:t>будет развиваться и 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E230A">
        <w:rPr>
          <w:rFonts w:ascii="Times New Roman" w:hAnsi="Times New Roman" w:cs="Times New Roman"/>
          <w:sz w:val="28"/>
          <w:szCs w:val="28"/>
        </w:rPr>
        <w:t>7</w:t>
      </w:r>
      <w:r w:rsidR="00132E82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за счет формирования и исполнения бюджета городского округа на основе муниципальных программ, что предполагает увязку бюджетных ассигнований и конкретных мероприятий, направленных на достижение приоритетных целей социально-экономического развития.</w:t>
      </w:r>
    </w:p>
    <w:p w:rsidR="00645CC7" w:rsidRDefault="00645CC7" w:rsidP="0056449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сложившейся экономической ситуации и задач</w:t>
      </w:r>
      <w:r w:rsidR="00AC64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поставленных Президентом и </w:t>
      </w:r>
      <w:r w:rsidR="00AC645D">
        <w:rPr>
          <w:rFonts w:ascii="Times New Roman" w:hAnsi="Times New Roman" w:cs="Times New Roman"/>
          <w:sz w:val="28"/>
          <w:szCs w:val="28"/>
        </w:rPr>
        <w:t>Правительством Российской Феде</w:t>
      </w:r>
      <w:r w:rsidR="00232428">
        <w:rPr>
          <w:rFonts w:ascii="Times New Roman" w:hAnsi="Times New Roman" w:cs="Times New Roman"/>
          <w:sz w:val="28"/>
          <w:szCs w:val="28"/>
        </w:rPr>
        <w:t>рации</w:t>
      </w:r>
      <w:r w:rsidR="00344628">
        <w:rPr>
          <w:rFonts w:ascii="Times New Roman" w:hAnsi="Times New Roman" w:cs="Times New Roman"/>
          <w:sz w:val="28"/>
          <w:szCs w:val="28"/>
        </w:rPr>
        <w:t>, Губернатором Кемеровской области</w:t>
      </w:r>
      <w:proofErr w:type="gramStart"/>
      <w:r w:rsidR="003446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44628">
        <w:rPr>
          <w:rFonts w:ascii="Times New Roman" w:hAnsi="Times New Roman" w:cs="Times New Roman"/>
          <w:sz w:val="28"/>
          <w:szCs w:val="28"/>
        </w:rPr>
        <w:t xml:space="preserve"> бюджетная политика в 2017-2019</w:t>
      </w:r>
      <w:r w:rsidR="00AC645D">
        <w:rPr>
          <w:rFonts w:ascii="Times New Roman" w:hAnsi="Times New Roman" w:cs="Times New Roman"/>
          <w:sz w:val="28"/>
          <w:szCs w:val="28"/>
        </w:rPr>
        <w:t xml:space="preserve"> годах будет направлена:</w:t>
      </w:r>
    </w:p>
    <w:p w:rsidR="00AC645D" w:rsidRDefault="00AC645D" w:rsidP="005644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устойчивости бюджета городского округа;</w:t>
      </w:r>
    </w:p>
    <w:p w:rsidR="00AC645D" w:rsidRDefault="00AC645D" w:rsidP="005644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концентрацию финансовых расходов на приоритетных направлениях расходования бюджетных средств;</w:t>
      </w:r>
    </w:p>
    <w:p w:rsidR="00AC645D" w:rsidRDefault="00AC645D" w:rsidP="005644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адресное решение социальных проблем;</w:t>
      </w:r>
    </w:p>
    <w:p w:rsidR="00AC645D" w:rsidRDefault="00AC645D" w:rsidP="005644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и доступности предоставляемых муниципальных услуг;</w:t>
      </w:r>
    </w:p>
    <w:p w:rsidR="00AC645D" w:rsidRDefault="00AC645D" w:rsidP="005644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бюджетных средств, сокращение неэффективных расходов.</w:t>
      </w:r>
    </w:p>
    <w:p w:rsidR="00D73E6E" w:rsidRDefault="00D73E6E" w:rsidP="005644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привлечение дорогих коммерческих кредитов</w:t>
      </w:r>
    </w:p>
    <w:p w:rsidR="00D73E6E" w:rsidRDefault="00D73E6E" w:rsidP="005644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сдерживание наращивания объема муниципального долга.</w:t>
      </w:r>
    </w:p>
    <w:p w:rsidR="009D5D79" w:rsidRDefault="00D73E6E" w:rsidP="0056449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политика 201</w:t>
      </w:r>
      <w:r w:rsidR="00344628">
        <w:rPr>
          <w:rFonts w:ascii="Times New Roman" w:hAnsi="Times New Roman" w:cs="Times New Roman"/>
          <w:sz w:val="28"/>
          <w:szCs w:val="28"/>
        </w:rPr>
        <w:t xml:space="preserve">7-2019 годов </w:t>
      </w:r>
      <w:r w:rsidR="009D5D79">
        <w:rPr>
          <w:rFonts w:ascii="Times New Roman" w:hAnsi="Times New Roman" w:cs="Times New Roman"/>
          <w:sz w:val="28"/>
          <w:szCs w:val="28"/>
        </w:rPr>
        <w:t xml:space="preserve"> будет направлена на безусловное выполнение социальных обязательств, в том числе выплату заработной платы. При этом меры по развитию социальной сферы не должны </w:t>
      </w:r>
      <w:r w:rsidR="009D5D79">
        <w:rPr>
          <w:rFonts w:ascii="Times New Roman" w:hAnsi="Times New Roman" w:cs="Times New Roman"/>
          <w:sz w:val="28"/>
          <w:szCs w:val="28"/>
        </w:rPr>
        <w:lastRenderedPageBreak/>
        <w:t>сводиться к наращиванию расходов, а обеспечивать внедрение адресной и эффективной социальной помощи.</w:t>
      </w:r>
    </w:p>
    <w:p w:rsidR="009D5D79" w:rsidRDefault="00642ED7" w:rsidP="0056449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структурных изменений, наряду с финансированием из бюджетов всех уровней, должно привести к </w:t>
      </w:r>
      <w:r w:rsidR="00344628">
        <w:rPr>
          <w:rFonts w:ascii="Times New Roman" w:hAnsi="Times New Roman" w:cs="Times New Roman"/>
          <w:sz w:val="28"/>
          <w:szCs w:val="28"/>
        </w:rPr>
        <w:t>сохранению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платы работников бюджетной сферы в соответствии с параметрами, определенными майскими Указами президента Российской Федерации. Решение этой задачи должно осуществляться с учетом оптимизации штатных расписаний муниципальных учреждений  путем сокращения административно-управленческого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персоанала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привлечением на эти цели не менее трети необходимых средств за счет использования внутренних ресурсов отраслей бюджетной сферы.</w:t>
      </w:r>
    </w:p>
    <w:p w:rsidR="00344628" w:rsidRDefault="00564497" w:rsidP="0056449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42ED7">
        <w:rPr>
          <w:rFonts w:ascii="Times New Roman" w:hAnsi="Times New Roman" w:cs="Times New Roman"/>
          <w:sz w:val="28"/>
          <w:szCs w:val="28"/>
        </w:rPr>
        <w:t xml:space="preserve"> 2014 года вступил в силу Федеральный закон от 05.04.2013 « 44-ФЗ «О контрактной системе в сфере закупок товаров, работ, услуг для государственных и муниципальных нужд». Значительным резервом для эффективности использования </w:t>
      </w:r>
      <w:r w:rsidR="003A2E33">
        <w:rPr>
          <w:rFonts w:ascii="Times New Roman" w:hAnsi="Times New Roman" w:cs="Times New Roman"/>
          <w:sz w:val="28"/>
          <w:szCs w:val="28"/>
        </w:rPr>
        <w:t xml:space="preserve">бюджетных средств является формирование планов-графиков закупок и графиков заключения контрактов. </w:t>
      </w:r>
    </w:p>
    <w:p w:rsidR="003A2E33" w:rsidRDefault="003A2E33" w:rsidP="0056449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муниципальных контрактов должно осуществляться строго в пределах лимитов бюджетных обязательств.</w:t>
      </w:r>
    </w:p>
    <w:p w:rsidR="003A2E33" w:rsidRDefault="003A2E33" w:rsidP="0056449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управления исполнением бюджета городского округа в первую очередь будет ориентировано на повышение эффективности, включая:</w:t>
      </w:r>
    </w:p>
    <w:p w:rsidR="00232428" w:rsidRDefault="00232428" w:rsidP="002324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эффективности и результативности имеющихся инструментов программно-целевого управления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32428" w:rsidRDefault="00232428" w:rsidP="002324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повышения качества предоставления муниципальных услуг;</w:t>
      </w:r>
    </w:p>
    <w:p w:rsidR="00232428" w:rsidRDefault="00232428" w:rsidP="002324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процедур проведения муниципальных закупок, в том числе путем внедрения казначе</w:t>
      </w:r>
      <w:r w:rsidR="00E47F4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испол</w:t>
      </w:r>
      <w:r w:rsidR="00E47F4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ения;</w:t>
      </w:r>
    </w:p>
    <w:p w:rsidR="00232428" w:rsidRDefault="00232428" w:rsidP="002324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совершенствование процедур предварительного и пос</w:t>
      </w:r>
      <w:r w:rsidR="00E47F4B">
        <w:rPr>
          <w:rFonts w:ascii="Times New Roman" w:hAnsi="Times New Roman" w:cs="Times New Roman"/>
          <w:sz w:val="28"/>
          <w:szCs w:val="28"/>
        </w:rPr>
        <w:t>ледующего контроля;</w:t>
      </w:r>
    </w:p>
    <w:p w:rsidR="00E47F4B" w:rsidRDefault="00E47F4B" w:rsidP="002324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результативности;</w:t>
      </w:r>
    </w:p>
    <w:p w:rsidR="003A2E33" w:rsidRDefault="003A2E33" w:rsidP="005644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недопущение роста и образования несанкционированной кредиторской задолженности, а так же разработка мероприятий по сокращению просроченной кредиторской задолженности;</w:t>
      </w:r>
    </w:p>
    <w:p w:rsidR="003A2E33" w:rsidRDefault="003A2E33" w:rsidP="005644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открытие и ведение лицевых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органах Федерального казначейства для учета операций с денежными средствами муниципальных учреждений;</w:t>
      </w:r>
    </w:p>
    <w:p w:rsidR="003A2E33" w:rsidRDefault="003A2E33" w:rsidP="005644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главными распорядителями бюджетных средств бюджетных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строго в пределах доведенных до них лимитов бюджетных обязательств;</w:t>
      </w:r>
    </w:p>
    <w:p w:rsidR="00A90934" w:rsidRDefault="00A90934" w:rsidP="0056449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открытости и прозрачности бюджетного процесса будут развиваться такие направления как:</w:t>
      </w:r>
    </w:p>
    <w:p w:rsidR="003A2E33" w:rsidRDefault="00A90934" w:rsidP="005644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развитие единой информационной системы «Электронный бюджет»;</w:t>
      </w:r>
    </w:p>
    <w:p w:rsidR="00A90934" w:rsidRDefault="00A90934" w:rsidP="005644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регулярное размещение в информационно-телекоммуникационной сети «Интернет» информации «Бюджет для граждан», что позволит информировать население о планируемых и достигнутых результатах в более доступной форме.</w:t>
      </w:r>
    </w:p>
    <w:p w:rsidR="009D5D79" w:rsidRPr="0089772B" w:rsidRDefault="009D5D79" w:rsidP="005644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772B" w:rsidRPr="0089772B" w:rsidRDefault="0089772B" w:rsidP="005644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9772B" w:rsidRPr="0089772B" w:rsidSect="00CB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07C98"/>
    <w:rsid w:val="00007C98"/>
    <w:rsid w:val="000C5E5E"/>
    <w:rsid w:val="00132E82"/>
    <w:rsid w:val="00172973"/>
    <w:rsid w:val="001A10AF"/>
    <w:rsid w:val="001D0C3F"/>
    <w:rsid w:val="001D2843"/>
    <w:rsid w:val="00232428"/>
    <w:rsid w:val="002B7FF2"/>
    <w:rsid w:val="002C4AE2"/>
    <w:rsid w:val="002E4246"/>
    <w:rsid w:val="00344628"/>
    <w:rsid w:val="003A2E33"/>
    <w:rsid w:val="003E230A"/>
    <w:rsid w:val="00452642"/>
    <w:rsid w:val="004D0E49"/>
    <w:rsid w:val="004F10E4"/>
    <w:rsid w:val="00564497"/>
    <w:rsid w:val="00642ED7"/>
    <w:rsid w:val="00645CC7"/>
    <w:rsid w:val="007C18ED"/>
    <w:rsid w:val="00867D2A"/>
    <w:rsid w:val="0089772B"/>
    <w:rsid w:val="009D5D79"/>
    <w:rsid w:val="00A23B0F"/>
    <w:rsid w:val="00A90934"/>
    <w:rsid w:val="00AB4F44"/>
    <w:rsid w:val="00AC645D"/>
    <w:rsid w:val="00B045EB"/>
    <w:rsid w:val="00BA662A"/>
    <w:rsid w:val="00CB2D0A"/>
    <w:rsid w:val="00D73E6E"/>
    <w:rsid w:val="00D74014"/>
    <w:rsid w:val="00E21184"/>
    <w:rsid w:val="00E47F4B"/>
    <w:rsid w:val="00E627A8"/>
    <w:rsid w:val="00EB00E6"/>
    <w:rsid w:val="00F30A22"/>
    <w:rsid w:val="00F6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ЭГ"/>
    <w:basedOn w:val="a"/>
    <w:rsid w:val="00007C9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977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rsid w:val="00897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2013-10-31T03:13:00Z</dcterms:created>
  <dcterms:modified xsi:type="dcterms:W3CDTF">2016-10-26T09:10:00Z</dcterms:modified>
</cp:coreProperties>
</file>