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94" w:rsidRDefault="00BA3594" w:rsidP="00BA35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186C" w:rsidRPr="002A186C" w:rsidRDefault="002A186C" w:rsidP="002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86C">
        <w:rPr>
          <w:rFonts w:ascii="Times New Roman" w:hAnsi="Times New Roman"/>
          <w:sz w:val="28"/>
          <w:szCs w:val="28"/>
        </w:rPr>
        <w:t>Ежегодно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86C">
        <w:rPr>
          <w:rFonts w:ascii="Times New Roman" w:hAnsi="Times New Roman"/>
          <w:sz w:val="28"/>
          <w:szCs w:val="28"/>
        </w:rPr>
        <w:t xml:space="preserve">в водоёмах во время купания травмируются и гибнут дети. </w:t>
      </w:r>
      <w:proofErr w:type="gramStart"/>
      <w:r w:rsidRPr="002A186C">
        <w:rPr>
          <w:rFonts w:ascii="Times New Roman" w:hAnsi="Times New Roman"/>
          <w:sz w:val="28"/>
          <w:szCs w:val="28"/>
        </w:rPr>
        <w:t>В  подавляющем</w:t>
      </w:r>
      <w:proofErr w:type="gramEnd"/>
      <w:r w:rsidRPr="002A186C">
        <w:rPr>
          <w:rFonts w:ascii="Times New Roman" w:hAnsi="Times New Roman"/>
          <w:sz w:val="28"/>
          <w:szCs w:val="28"/>
        </w:rPr>
        <w:t xml:space="preserve"> большинстве трагических случаев они находились у водоемов без присмотра взрослых. Однако </w:t>
      </w:r>
      <w:proofErr w:type="gramStart"/>
      <w:r w:rsidRPr="002A186C">
        <w:rPr>
          <w:rFonts w:ascii="Times New Roman" w:hAnsi="Times New Roman"/>
          <w:sz w:val="28"/>
          <w:szCs w:val="28"/>
        </w:rPr>
        <w:t>в  ряде</w:t>
      </w:r>
      <w:proofErr w:type="gramEnd"/>
      <w:r w:rsidRPr="002A186C">
        <w:rPr>
          <w:rFonts w:ascii="Times New Roman" w:hAnsi="Times New Roman"/>
          <w:sz w:val="28"/>
          <w:szCs w:val="28"/>
        </w:rPr>
        <w:t xml:space="preserve"> происшествий дети утонули буквально на  глазах у  родителей  — это, как правило, «дикие» пляжи, где отсутствуют спасательные и  медицинские посты.</w:t>
      </w:r>
    </w:p>
    <w:p w:rsidR="002A186C" w:rsidRPr="002A186C" w:rsidRDefault="002A186C" w:rsidP="002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86C" w:rsidRPr="002A186C" w:rsidRDefault="002A186C" w:rsidP="002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86C">
        <w:rPr>
          <w:rFonts w:ascii="Times New Roman" w:hAnsi="Times New Roman"/>
          <w:sz w:val="28"/>
          <w:szCs w:val="28"/>
        </w:rPr>
        <w:t xml:space="preserve">Прокуратура города Ленинска-Кузнецкого напоминает, что именно </w:t>
      </w:r>
      <w:proofErr w:type="gramStart"/>
      <w:r w:rsidRPr="002A186C">
        <w:rPr>
          <w:rFonts w:ascii="Times New Roman" w:hAnsi="Times New Roman"/>
          <w:sz w:val="28"/>
          <w:szCs w:val="28"/>
        </w:rPr>
        <w:t>на  родителях</w:t>
      </w:r>
      <w:proofErr w:type="gramEnd"/>
      <w:r w:rsidRPr="002A186C">
        <w:rPr>
          <w:rFonts w:ascii="Times New Roman" w:hAnsi="Times New Roman"/>
          <w:sz w:val="28"/>
          <w:szCs w:val="28"/>
        </w:rPr>
        <w:t xml:space="preserve"> лежит ответственность за  жизнь и  здоровье детей. </w:t>
      </w:r>
    </w:p>
    <w:p w:rsidR="002A186C" w:rsidRPr="002A186C" w:rsidRDefault="002A186C" w:rsidP="002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86C" w:rsidRPr="002A186C" w:rsidRDefault="002A186C" w:rsidP="002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86C">
        <w:rPr>
          <w:rFonts w:ascii="Times New Roman" w:hAnsi="Times New Roman"/>
          <w:sz w:val="28"/>
          <w:szCs w:val="28"/>
        </w:rPr>
        <w:t>Необходимо соблюдать правила безопасного поведения детей на воде.</w:t>
      </w:r>
    </w:p>
    <w:p w:rsidR="002A186C" w:rsidRDefault="002A186C" w:rsidP="002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86C">
        <w:rPr>
          <w:rFonts w:ascii="Times New Roman" w:hAnsi="Times New Roman"/>
          <w:sz w:val="28"/>
          <w:szCs w:val="28"/>
        </w:rPr>
        <w:t xml:space="preserve">Когда ребёнок находится </w:t>
      </w:r>
      <w:proofErr w:type="gramStart"/>
      <w:r w:rsidRPr="002A186C">
        <w:rPr>
          <w:rFonts w:ascii="Times New Roman" w:hAnsi="Times New Roman"/>
          <w:sz w:val="28"/>
          <w:szCs w:val="28"/>
        </w:rPr>
        <w:t>у  водоёма</w:t>
      </w:r>
      <w:proofErr w:type="gramEnd"/>
      <w:r w:rsidRPr="002A186C">
        <w:rPr>
          <w:rFonts w:ascii="Times New Roman" w:hAnsi="Times New Roman"/>
          <w:sz w:val="28"/>
          <w:szCs w:val="28"/>
        </w:rPr>
        <w:t xml:space="preserve"> или в  воде, не  упускайте его из  виду ни  на  минуту. </w:t>
      </w:r>
    </w:p>
    <w:p w:rsidR="002A186C" w:rsidRPr="002A186C" w:rsidRDefault="002A186C" w:rsidP="002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186C">
        <w:rPr>
          <w:rFonts w:ascii="Times New Roman" w:hAnsi="Times New Roman"/>
          <w:sz w:val="28"/>
          <w:szCs w:val="28"/>
        </w:rPr>
        <w:t>Не  позволяйте</w:t>
      </w:r>
      <w:proofErr w:type="gramEnd"/>
      <w:r w:rsidRPr="002A186C">
        <w:rPr>
          <w:rFonts w:ascii="Times New Roman" w:hAnsi="Times New Roman"/>
          <w:sz w:val="28"/>
          <w:szCs w:val="28"/>
        </w:rPr>
        <w:t xml:space="preserve"> детям, находясь в  воде, играть в  игры, связанные с  нырянием и  захватами, а  также пресекайте шалости, связанные с  имитацией утопления. </w:t>
      </w:r>
    </w:p>
    <w:p w:rsidR="002A186C" w:rsidRPr="002A186C" w:rsidRDefault="002A186C" w:rsidP="002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86C" w:rsidRPr="002A186C" w:rsidRDefault="002A186C" w:rsidP="002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86C">
        <w:rPr>
          <w:rFonts w:ascii="Times New Roman" w:hAnsi="Times New Roman"/>
          <w:sz w:val="28"/>
          <w:szCs w:val="28"/>
        </w:rPr>
        <w:t xml:space="preserve">Помните, что купание </w:t>
      </w:r>
      <w:proofErr w:type="gramStart"/>
      <w:r w:rsidRPr="002A186C">
        <w:rPr>
          <w:rFonts w:ascii="Times New Roman" w:hAnsi="Times New Roman"/>
          <w:sz w:val="28"/>
          <w:szCs w:val="28"/>
        </w:rPr>
        <w:t>в  неустановленных</w:t>
      </w:r>
      <w:proofErr w:type="gramEnd"/>
      <w:r w:rsidRPr="002A186C">
        <w:rPr>
          <w:rFonts w:ascii="Times New Roman" w:hAnsi="Times New Roman"/>
          <w:sz w:val="28"/>
          <w:szCs w:val="28"/>
        </w:rPr>
        <w:t xml:space="preserve"> и  необорудованных местах запрещено.</w:t>
      </w:r>
    </w:p>
    <w:p w:rsidR="002A186C" w:rsidRPr="002A186C" w:rsidRDefault="002A186C" w:rsidP="002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86C" w:rsidRPr="002A186C" w:rsidRDefault="002A186C" w:rsidP="002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86C">
        <w:rPr>
          <w:rFonts w:ascii="Times New Roman" w:hAnsi="Times New Roman"/>
          <w:sz w:val="28"/>
          <w:szCs w:val="28"/>
        </w:rPr>
        <w:t>Ребенка следует научить:</w:t>
      </w:r>
    </w:p>
    <w:p w:rsidR="002A186C" w:rsidRPr="002A186C" w:rsidRDefault="002A186C" w:rsidP="002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186C">
        <w:rPr>
          <w:rFonts w:ascii="Times New Roman" w:hAnsi="Times New Roman"/>
          <w:sz w:val="28"/>
          <w:szCs w:val="28"/>
        </w:rPr>
        <w:t xml:space="preserve">звать </w:t>
      </w:r>
      <w:proofErr w:type="gramStart"/>
      <w:r w:rsidRPr="002A186C">
        <w:rPr>
          <w:rFonts w:ascii="Times New Roman" w:hAnsi="Times New Roman"/>
          <w:sz w:val="28"/>
          <w:szCs w:val="28"/>
        </w:rPr>
        <w:t>на  помощь</w:t>
      </w:r>
      <w:proofErr w:type="gramEnd"/>
      <w:r w:rsidRPr="002A186C">
        <w:rPr>
          <w:rFonts w:ascii="Times New Roman" w:hAnsi="Times New Roman"/>
          <w:sz w:val="28"/>
          <w:szCs w:val="28"/>
        </w:rPr>
        <w:t>, если он  стал свидетелем происшествия на  воде, не  пытаться спасать утопающего самостоятельно;</w:t>
      </w:r>
    </w:p>
    <w:p w:rsidR="002A186C" w:rsidRPr="002A186C" w:rsidRDefault="002A186C" w:rsidP="002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Pr="002A186C">
        <w:rPr>
          <w:rFonts w:ascii="Times New Roman" w:hAnsi="Times New Roman"/>
          <w:sz w:val="28"/>
          <w:szCs w:val="28"/>
        </w:rPr>
        <w:t>не  нырять</w:t>
      </w:r>
      <w:proofErr w:type="gramEnd"/>
      <w:r w:rsidRPr="002A186C">
        <w:rPr>
          <w:rFonts w:ascii="Times New Roman" w:hAnsi="Times New Roman"/>
          <w:sz w:val="28"/>
          <w:szCs w:val="28"/>
        </w:rPr>
        <w:t xml:space="preserve"> и  не  прыгать в  воду в  незнакомых и  необорудованных для этих целей местах;</w:t>
      </w:r>
    </w:p>
    <w:p w:rsidR="002A186C" w:rsidRPr="002A186C" w:rsidRDefault="002A186C" w:rsidP="002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Pr="002A186C">
        <w:rPr>
          <w:rFonts w:ascii="Times New Roman" w:hAnsi="Times New Roman"/>
          <w:sz w:val="28"/>
          <w:szCs w:val="28"/>
        </w:rPr>
        <w:t>не  заплывать</w:t>
      </w:r>
      <w:proofErr w:type="gramEnd"/>
      <w:r w:rsidRPr="002A186C">
        <w:rPr>
          <w:rFonts w:ascii="Times New Roman" w:hAnsi="Times New Roman"/>
          <w:sz w:val="28"/>
          <w:szCs w:val="28"/>
        </w:rPr>
        <w:t xml:space="preserve"> за  ограждения и  буйки, обозначающие границы купания;</w:t>
      </w:r>
    </w:p>
    <w:p w:rsidR="002A186C" w:rsidRPr="002A186C" w:rsidRDefault="002A186C" w:rsidP="002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Pr="002A186C">
        <w:rPr>
          <w:rFonts w:ascii="Times New Roman" w:hAnsi="Times New Roman"/>
          <w:sz w:val="28"/>
          <w:szCs w:val="28"/>
        </w:rPr>
        <w:t>не  подплывать</w:t>
      </w:r>
      <w:proofErr w:type="gramEnd"/>
      <w:r w:rsidRPr="002A186C">
        <w:rPr>
          <w:rFonts w:ascii="Times New Roman" w:hAnsi="Times New Roman"/>
          <w:sz w:val="28"/>
          <w:szCs w:val="28"/>
        </w:rPr>
        <w:t xml:space="preserve"> к  проходящим моторным лодкам, катерам и  другим плавательным средствам.</w:t>
      </w:r>
    </w:p>
    <w:p w:rsidR="002A186C" w:rsidRPr="002A186C" w:rsidRDefault="002A186C" w:rsidP="002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86C" w:rsidRPr="002A186C" w:rsidRDefault="002A186C" w:rsidP="002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86C">
        <w:rPr>
          <w:rFonts w:ascii="Times New Roman" w:hAnsi="Times New Roman"/>
          <w:sz w:val="28"/>
          <w:szCs w:val="28"/>
        </w:rPr>
        <w:lastRenderedPageBreak/>
        <w:t xml:space="preserve">Если вы стали свидетелем того, как дети купаются или гуляют вблизи водоёма без взрослых, не оставайтесь равнодушными. Сделайте замечание, поинтересуйтесь, где их родители, </w:t>
      </w:r>
      <w:proofErr w:type="gramStart"/>
      <w:r w:rsidRPr="002A186C">
        <w:rPr>
          <w:rFonts w:ascii="Times New Roman" w:hAnsi="Times New Roman"/>
          <w:sz w:val="28"/>
          <w:szCs w:val="28"/>
        </w:rPr>
        <w:t>по  возможности</w:t>
      </w:r>
      <w:proofErr w:type="gramEnd"/>
      <w:r w:rsidRPr="002A186C">
        <w:rPr>
          <w:rFonts w:ascii="Times New Roman" w:hAnsi="Times New Roman"/>
          <w:sz w:val="28"/>
          <w:szCs w:val="28"/>
        </w:rPr>
        <w:t xml:space="preserve"> свяжитесь с  ними по  телефону.</w:t>
      </w:r>
    </w:p>
    <w:p w:rsidR="002A186C" w:rsidRPr="002A186C" w:rsidRDefault="002A186C" w:rsidP="002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594" w:rsidRDefault="002A186C" w:rsidP="002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86C">
        <w:rPr>
          <w:rFonts w:ascii="Times New Roman" w:hAnsi="Times New Roman"/>
          <w:sz w:val="28"/>
          <w:szCs w:val="28"/>
        </w:rPr>
        <w:t xml:space="preserve">Когда речь идет о жизни ребенка, нельзя оставаться </w:t>
      </w:r>
      <w:proofErr w:type="gramStart"/>
      <w:r w:rsidRPr="002A186C">
        <w:rPr>
          <w:rFonts w:ascii="Times New Roman" w:hAnsi="Times New Roman"/>
          <w:sz w:val="28"/>
          <w:szCs w:val="28"/>
        </w:rPr>
        <w:t>в  стороне</w:t>
      </w:r>
      <w:proofErr w:type="gramEnd"/>
      <w:r w:rsidRPr="002A186C">
        <w:rPr>
          <w:rFonts w:ascii="Times New Roman" w:hAnsi="Times New Roman"/>
          <w:sz w:val="28"/>
          <w:szCs w:val="28"/>
        </w:rPr>
        <w:t xml:space="preserve">. Безопасность </w:t>
      </w:r>
      <w:proofErr w:type="gramStart"/>
      <w:r w:rsidRPr="002A186C">
        <w:rPr>
          <w:rFonts w:ascii="Times New Roman" w:hAnsi="Times New Roman"/>
          <w:sz w:val="28"/>
          <w:szCs w:val="28"/>
        </w:rPr>
        <w:t>на  воде</w:t>
      </w:r>
      <w:proofErr w:type="gramEnd"/>
      <w:r w:rsidRPr="002A186C">
        <w:rPr>
          <w:rFonts w:ascii="Times New Roman" w:hAnsi="Times New Roman"/>
          <w:sz w:val="28"/>
          <w:szCs w:val="28"/>
        </w:rPr>
        <w:t xml:space="preserve"> - это дело каждого.</w:t>
      </w:r>
      <w:bookmarkStart w:id="0" w:name="_GoBack"/>
      <w:bookmarkEnd w:id="0"/>
    </w:p>
    <w:p w:rsidR="00BA3594" w:rsidRPr="00E77ABA" w:rsidRDefault="00BA3594" w:rsidP="00BA3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A3594" w:rsidRPr="00E77ABA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6F9" w:rsidRDefault="000566F9" w:rsidP="00466B1C">
      <w:pPr>
        <w:spacing w:after="0" w:line="240" w:lineRule="auto"/>
      </w:pPr>
      <w:r>
        <w:separator/>
      </w:r>
    </w:p>
  </w:endnote>
  <w:endnote w:type="continuationSeparator" w:id="0">
    <w:p w:rsidR="000566F9" w:rsidRDefault="000566F9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6F9" w:rsidRDefault="000566F9" w:rsidP="00466B1C">
      <w:pPr>
        <w:spacing w:after="0" w:line="240" w:lineRule="auto"/>
      </w:pPr>
      <w:r>
        <w:separator/>
      </w:r>
    </w:p>
  </w:footnote>
  <w:footnote w:type="continuationSeparator" w:id="0">
    <w:p w:rsidR="000566F9" w:rsidRDefault="000566F9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566F9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44BC"/>
    <w:rsid w:val="00295618"/>
    <w:rsid w:val="002A05E1"/>
    <w:rsid w:val="002A186C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52DE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3594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3C5F86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182</cp:revision>
  <cp:lastPrinted>2024-03-06T11:22:00Z</cp:lastPrinted>
  <dcterms:created xsi:type="dcterms:W3CDTF">2022-12-02T03:10:00Z</dcterms:created>
  <dcterms:modified xsi:type="dcterms:W3CDTF">2024-06-24T10:21:00Z</dcterms:modified>
  <cp:category>Файлы документов</cp:category>
</cp:coreProperties>
</file>