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 xml:space="preserve">Правила допроса несовершеннолетних 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Допрос несовершеннолетнего требует соблюдения особых правил, которые предписывает уголовно-процессуальное законодательство.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До 18 лет лицо может быть допрошено в качестве свидетеля, потерпевшего, подозреваемого или обвиняемого.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Вызвать на допрос могут дознаватель, следователь или суд.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 xml:space="preserve">Особенность допроса несовершеннолетнего заключается в привлечении к нему лиц, которым ребенок или подросток доверяет и кто может </w:t>
      </w:r>
      <w:proofErr w:type="gramStart"/>
      <w:r w:rsidRPr="0000072E">
        <w:rPr>
          <w:rFonts w:ascii="Times New Roman" w:hAnsi="Times New Roman"/>
          <w:sz w:val="28"/>
          <w:szCs w:val="28"/>
        </w:rPr>
        <w:t>обеспечить  соответствующую</w:t>
      </w:r>
      <w:proofErr w:type="gramEnd"/>
      <w:r w:rsidRPr="0000072E">
        <w:rPr>
          <w:rFonts w:ascii="Times New Roman" w:hAnsi="Times New Roman"/>
          <w:sz w:val="28"/>
          <w:szCs w:val="28"/>
        </w:rPr>
        <w:t xml:space="preserve"> психологическую атмосферу. Как правило, в качестве </w:t>
      </w:r>
      <w:proofErr w:type="gramStart"/>
      <w:r w:rsidRPr="0000072E">
        <w:rPr>
          <w:rFonts w:ascii="Times New Roman" w:hAnsi="Times New Roman"/>
          <w:sz w:val="28"/>
          <w:szCs w:val="28"/>
        </w:rPr>
        <w:t>таковых  используются</w:t>
      </w:r>
      <w:proofErr w:type="gramEnd"/>
      <w:r w:rsidRPr="0000072E">
        <w:rPr>
          <w:rFonts w:ascii="Times New Roman" w:hAnsi="Times New Roman"/>
          <w:sz w:val="28"/>
          <w:szCs w:val="28"/>
        </w:rPr>
        <w:t>  школьные учителя, воспитатели детского сада, родители, представители учреждений на попечении которых дети находятся и близкие родственники.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 xml:space="preserve">Несовершеннолетний свидетель или потерпевший вызывается для допроса повесткой. 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Если вызываемому лицу нет 16-ти лет, уведомление о необходимости явки для допроса направляется через его законного представителя либо администрацию места учебы.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Законные представители ребенка вправе уточнять любые интересующие их сведения об обстоятельствах производства допроса.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lastRenderedPageBreak/>
        <w:t>До достижения 16-летнего возраста, а также в случае, если ребенок страдает психическим расстройством, а равно отстает в развитии, при допросе обязательно должен присутствовать педагог или психолог.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Без перерыва допрос лица в возрасте до 7 лет возможен не более 30 минут, в общей сложности – не более часа; от 7 до 14 лет – не более одного часа, в общей сложности – не более 2-х часов; старше 16 лет – не более 2-х часов, в общей сложности не более 4-х часов.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Потерпевшие и свидетели в возрасте до 16 лет не предупреждаются об уголовной ответственности за отказ от дачи показаний и за дачу заведомо ложных показаний. При разъяснении им процессуальных прав указывается на необходимость говорить правду.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При допросе несовершеннолетнего обязательно применение видеозаписи или киносъемки, за исключением случаев, если ребенок или его законный представитель против этого возражают.</w:t>
      </w:r>
    </w:p>
    <w:p w:rsidR="0000072E" w:rsidRPr="0000072E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00072E" w:rsidP="00000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Жалоба на нарушение прав несовершеннолетнего при проведении следственных действий может быть подана руководителю следственного органа, прокурору или в суд.</w:t>
      </w:r>
      <w:bookmarkStart w:id="0" w:name="_GoBack"/>
      <w:bookmarkEnd w:id="0"/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81C" w:rsidRDefault="0086581C" w:rsidP="00466B1C">
      <w:pPr>
        <w:spacing w:after="0" w:line="240" w:lineRule="auto"/>
      </w:pPr>
      <w:r>
        <w:separator/>
      </w:r>
    </w:p>
  </w:endnote>
  <w:endnote w:type="continuationSeparator" w:id="0">
    <w:p w:rsidR="0086581C" w:rsidRDefault="0086581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81C" w:rsidRDefault="0086581C" w:rsidP="00466B1C">
      <w:pPr>
        <w:spacing w:after="0" w:line="240" w:lineRule="auto"/>
      </w:pPr>
      <w:r>
        <w:separator/>
      </w:r>
    </w:p>
  </w:footnote>
  <w:footnote w:type="continuationSeparator" w:id="0">
    <w:p w:rsidR="0086581C" w:rsidRDefault="0086581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072E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5900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6581C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B7F8E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185</cp:revision>
  <cp:lastPrinted>2024-03-06T11:22:00Z</cp:lastPrinted>
  <dcterms:created xsi:type="dcterms:W3CDTF">2022-12-02T03:10:00Z</dcterms:created>
  <dcterms:modified xsi:type="dcterms:W3CDTF">2024-06-24T10:25:00Z</dcterms:modified>
  <cp:category>Файлы документов</cp:category>
</cp:coreProperties>
</file>