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81" w:rsidRDefault="00384A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384A81" w:rsidRDefault="00384A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384A81" w:rsidRDefault="00EF0B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  <w:r>
        <w:rPr>
          <w:color w:val="000000"/>
        </w:rPr>
        <w:t xml:space="preserve">Отделение Социального </w:t>
      </w:r>
      <w:r>
        <w:t>ф</w:t>
      </w:r>
      <w:r>
        <w:rPr>
          <w:color w:val="000000"/>
        </w:rPr>
        <w:t xml:space="preserve">онда России по Кемеровской области – Кузбассу продолжает свою волонтерскую деятельность. На этот раз наши сотрудники организовали работу специализированной площадки для сбора макулатуры. Волонтёры вдохнули новую жизнь в эту инициативу. Собравшись вместе, они преобразили обычный сбор в экологическую акцию. </w:t>
      </w:r>
      <w:r>
        <w:t xml:space="preserve">Так, было собрано </w:t>
      </w:r>
      <w:r>
        <w:rPr>
          <w:color w:val="000000"/>
        </w:rPr>
        <w:t xml:space="preserve">500 килограммов макулатуры! </w:t>
      </w:r>
    </w:p>
    <w:p w:rsidR="00384A81" w:rsidRDefault="00384A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</w:p>
    <w:p w:rsidR="00384A81" w:rsidRDefault="00EF0B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«Мы благодарим каждого, кто присоединился к этой инициативе, и приглашаем всех желающих принять участие в будущих экологических проектах.</w:t>
      </w:r>
      <w:r>
        <w:t xml:space="preserve"> </w:t>
      </w:r>
      <w:r>
        <w:rPr>
          <w:color w:val="000000"/>
        </w:rPr>
        <w:t xml:space="preserve">Все средства, полученные от сдачи макулатуры, будут направлены на поддержку участников Специальной военной операции. Ведь так важно помогать тем, кто защищает нашу Родину!», </w:t>
      </w:r>
      <w:r>
        <w:t xml:space="preserve">— </w:t>
      </w:r>
      <w:r>
        <w:rPr>
          <w:color w:val="000000"/>
        </w:rPr>
        <w:t xml:space="preserve">сказала председатель Молодежного Совета Отделения СФР по Кемеровской области – Кузбассу </w:t>
      </w:r>
      <w:r>
        <w:rPr>
          <w:b/>
          <w:color w:val="000000"/>
        </w:rPr>
        <w:t>Мария Золотова</w:t>
      </w:r>
      <w:r>
        <w:rPr>
          <w:color w:val="000000"/>
        </w:rPr>
        <w:t>.</w:t>
      </w:r>
    </w:p>
    <w:p w:rsidR="00384A81" w:rsidRDefault="00384A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384A81" w:rsidRDefault="00384A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bookmarkStart w:id="0" w:name="_heading=h.gjdgxs" w:colFirst="0" w:colLast="0"/>
      <w:bookmarkEnd w:id="0"/>
    </w:p>
    <w:sectPr w:rsidR="00384A81" w:rsidSect="00EB4565">
      <w:headerReference w:type="default" r:id="rId7"/>
      <w:footerReference w:type="even" r:id="rId8"/>
      <w:footerReference w:type="default" r:id="rId9"/>
      <w:pgSz w:w="11906" w:h="16838"/>
      <w:pgMar w:top="2516" w:right="926" w:bottom="1079" w:left="1260" w:header="567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662" w:rsidRDefault="00F27662">
      <w:pPr>
        <w:spacing w:line="240" w:lineRule="auto"/>
        <w:ind w:left="0" w:hanging="2"/>
      </w:pPr>
      <w:r>
        <w:separator/>
      </w:r>
    </w:p>
  </w:endnote>
  <w:endnote w:type="continuationSeparator" w:id="0">
    <w:p w:rsidR="00F27662" w:rsidRDefault="00F2766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A81" w:rsidRDefault="00EB456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EF0BDC"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384A81" w:rsidRDefault="00384A8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A81" w:rsidRDefault="00EF0BD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  <w:sz w:val="22"/>
        <w:szCs w:val="22"/>
      </w:rPr>
    </w:pPr>
    <ve:AlternateContent>
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s">
        <w:drawing>
          <wp:anchor distT="0" distB="0" distL="114300" distR="114300" simplePos="0" relativeHeight="251664384" behindDoc="0" locked="0" layoutInCell="1" hidden="0" allowOverlap="1">
            <wp:simplePos x="0" y="0"/>
            <wp:positionH relativeFrom="column">
              <wp:posOffset>-12699</wp:posOffset>
            </wp:positionH>
            <wp:positionV relativeFrom="paragraph">
              <wp:posOffset>38100</wp:posOffset>
            </wp:positionV>
            <wp:extent cx="0" cy="12700"/>
            <wp:effectExtent l="0" t="0" r="0" b="0"/>
            <wp:wrapNone/>
            <wp:docPr id="1027" name="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CnPr/>
                  <wps:spPr>
                    <a:xfrm>
                      <a:off x="2232278" y="3780000"/>
                      <a:ext cx="6227445" cy="0"/>
                    </a:xfrm>
                    <a:prstGeom prst="straightConnector1">
                      <a:avLst/>
                    </a:prstGeom>
                    <a:noFill/>
                    <a:ln w="12700" cap="flat" cmpd="sng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</wps:spPr>
                  <wps:bodyPr/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-12699</wp:posOffset>
              </wp:positionH>
              <wp:positionV relativeFrom="paragraph">
                <wp:posOffset>38100</wp:posOffset>
              </wp:positionV>
              <wp:extent cx="0" cy="12700"/>
              <wp:effectExtent l="0" t="0" r="0" b="0"/>
              <wp:wrapNone/>
              <wp:docPr id="1027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384A81" w:rsidRDefault="00EF0BD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тел. (3842) 58-73-03                                </w:t>
    </w:r>
    <w:r>
      <w:rPr>
        <w:b/>
        <w:color w:val="000000"/>
        <w:sz w:val="22"/>
        <w:szCs w:val="22"/>
      </w:rPr>
      <w:t>Пресс-служба ОСФР</w:t>
    </w:r>
    <w:r>
      <w:rPr>
        <w:color w:val="000000"/>
        <w:sz w:val="22"/>
        <w:szCs w:val="22"/>
      </w:rPr>
      <w:t xml:space="preserve">           </w:t>
    </w:r>
    <w:proofErr w:type="spellStart"/>
    <w:r>
      <w:rPr>
        <w:color w:val="000000"/>
        <w:sz w:val="22"/>
        <w:szCs w:val="22"/>
      </w:rPr>
      <w:t>е-mail</w:t>
    </w:r>
    <w:proofErr w:type="spellEnd"/>
    <w:r>
      <w:rPr>
        <w:color w:val="000000"/>
        <w:sz w:val="22"/>
        <w:szCs w:val="22"/>
      </w:rPr>
      <w:t xml:space="preserve">: </w:t>
    </w:r>
    <w:hyperlink r:id="rId2">
      <w:r>
        <w:rPr>
          <w:color w:val="001CAC"/>
        </w:rPr>
        <w:t>pressa@42.sfr.gov.ru</w:t>
      </w:r>
    </w:hyperlink>
  </w:p>
  <w:p w:rsidR="00384A81" w:rsidRDefault="00EF0BD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2"/>
        <w:szCs w:val="22"/>
      </w:rPr>
    </w:pPr>
    <w:r>
      <w:rPr>
        <w:b/>
        <w:color w:val="000000"/>
        <w:sz w:val="22"/>
        <w:szCs w:val="22"/>
      </w:rPr>
      <w:t xml:space="preserve">                                                                  </w:t>
    </w:r>
    <w:hyperlink r:id="rId3">
      <w:r>
        <w:rPr>
          <w:b/>
          <w:color w:val="001CAC"/>
          <w:sz w:val="22"/>
          <w:szCs w:val="22"/>
        </w:rPr>
        <w:t>http://www.sfr.gov.ru</w:t>
      </w:r>
    </w:hyperlink>
  </w:p>
  <w:p w:rsidR="00384A81" w:rsidRDefault="00384A8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2"/>
        <w:szCs w:val="22"/>
      </w:rPr>
    </w:pPr>
  </w:p>
  <w:p w:rsidR="00384A81" w:rsidRDefault="00384A8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  <w:sz w:val="16"/>
        <w:szCs w:val="16"/>
      </w:rPr>
    </w:pPr>
  </w:p>
  <w:p w:rsidR="00384A81" w:rsidRDefault="00384A8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662" w:rsidRDefault="00F27662">
      <w:pPr>
        <w:spacing w:line="240" w:lineRule="auto"/>
        <w:ind w:left="0" w:hanging="2"/>
      </w:pPr>
      <w:r>
        <w:separator/>
      </w:r>
    </w:p>
  </w:footnote>
  <w:footnote w:type="continuationSeparator" w:id="0">
    <w:p w:rsidR="00F27662" w:rsidRDefault="00F2766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A81" w:rsidRDefault="00EF0BD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color w:val="000000"/>
        <w:sz w:val="20"/>
        <w:szCs w:val="20"/>
      </w:rPr>
    </w:pPr>
    <ve:AlternateContent>
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s"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88901</wp:posOffset>
            </wp:positionH>
            <wp:positionV relativeFrom="paragraph">
              <wp:posOffset>774700</wp:posOffset>
            </wp:positionV>
            <wp:extent cx="0" cy="12700"/>
            <wp:effectExtent l="0" t="0" r="0" b="0"/>
            <wp:wrapNone/>
            <wp:docPr id="1030" name="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CnPr/>
                  <wps:spPr>
                    <a:xfrm>
                      <a:off x="2756153" y="3780000"/>
                      <a:ext cx="5179695" cy="0"/>
                    </a:xfrm>
                    <a:prstGeom prst="straightConnector1">
                      <a:avLst/>
                    </a:prstGeom>
                    <a:noFill/>
                    <a:ln w="12700" cap="flat" cmpd="sng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</wps:spPr>
                  <wps:bodyPr/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88901</wp:posOffset>
              </wp:positionH>
              <wp:positionV relativeFrom="paragraph">
                <wp:posOffset>774700</wp:posOffset>
              </wp:positionV>
              <wp:extent cx="0" cy="12700"/>
              <wp:effectExtent l="0" t="0" r="0" b="0"/>
              <wp:wrapNone/>
              <wp:docPr id="1030" name="image6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3657600</wp:posOffset>
            </wp:positionH>
            <wp:positionV relativeFrom="paragraph">
              <wp:posOffset>838200</wp:posOffset>
            </wp:positionV>
            <wp:extent cx="2478405" cy="261620"/>
            <wp:effectExtent l="0" t="0" r="0" b="0"/>
            <wp:wrapNone/>
            <wp:docPr id="1029" name="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4111560" y="3653953"/>
                      <a:ext cx="2468880" cy="252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wps:spPr>
                  <wps:txbx>
                    <w:txbxContent>
                      <w:p w:rsidR="00384A81" w:rsidRDefault="00EF0BDC">
                        <w:pPr>
                          <w:spacing w:line="240" w:lineRule="auto"/>
                          <w:ind w:left="0" w:hanging="2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2"/>
                          </w:rPr>
                          <w:t xml:space="preserve">     г. Кемерово</w:t>
                        </w:r>
                      </w:p>
                      <w:p w:rsidR="00384A81" w:rsidRDefault="00384A81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wps:txbx>
                  <wps:bodyPr spcFirstLastPara="1" wrap="square" lIns="91425" tIns="45700" rIns="91425" bIns="45700" anchor="t" anchorCtr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838200</wp:posOffset>
              </wp:positionV>
              <wp:extent cx="2478405" cy="261620"/>
              <wp:effectExtent l="0" t="0" r="0" b="0"/>
              <wp:wrapNone/>
              <wp:docPr id="1029" name="image5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8405" cy="26162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88901</wp:posOffset>
            </wp:positionH>
            <wp:positionV relativeFrom="paragraph">
              <wp:posOffset>774700</wp:posOffset>
            </wp:positionV>
            <wp:extent cx="6055995" cy="285750"/>
            <wp:effectExtent l="0" t="0" r="0" b="0"/>
            <wp:wrapNone/>
            <wp:docPr id="1032" name="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2322765" y="3641888"/>
                      <a:ext cx="604647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384A81" w:rsidRDefault="00EF0BDC">
                        <w:pPr>
                          <w:spacing w:line="240" w:lineRule="auto"/>
                          <w:ind w:left="0" w:hanging="2"/>
                          <w:jc w:val="center"/>
                        </w:pPr>
                        <w:r>
                          <w:rPr>
                            <w:b/>
                            <w:color w:val="000000"/>
                          </w:rPr>
                          <w:t xml:space="preserve">ПРЕСС-РЕЛИЗ        </w:t>
                        </w:r>
                      </w:p>
                      <w:p w:rsidR="00384A81" w:rsidRDefault="00EF0BDC">
                        <w:pPr>
                          <w:spacing w:line="240" w:lineRule="auto"/>
                          <w:ind w:left="0" w:hanging="2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г. Пермь</w:t>
                        </w:r>
                      </w:p>
                      <w:p w:rsidR="00384A81" w:rsidRDefault="00384A81">
                        <w:pPr>
                          <w:spacing w:line="240" w:lineRule="auto"/>
                          <w:ind w:left="0" w:hanging="2"/>
                        </w:pPr>
                      </w:p>
                      <w:p w:rsidR="00384A81" w:rsidRDefault="00384A81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wps:txbx>
                  <wps:bodyPr spcFirstLastPara="1" wrap="square" lIns="91425" tIns="45700" rIns="91425" bIns="45700" anchor="t" anchorCtr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88901</wp:posOffset>
              </wp:positionH>
              <wp:positionV relativeFrom="paragraph">
                <wp:posOffset>774700</wp:posOffset>
              </wp:positionV>
              <wp:extent cx="6055995" cy="285750"/>
              <wp:effectExtent l="0" t="0" r="0" b="0"/>
              <wp:wrapNone/>
              <wp:docPr id="1032" name="image8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8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55995" cy="2857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838200</wp:posOffset>
            </wp:positionV>
            <wp:extent cx="2478405" cy="276225"/>
            <wp:effectExtent l="0" t="0" r="0" b="0"/>
            <wp:wrapNone/>
            <wp:docPr id="1031" name="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4111560" y="3646650"/>
                      <a:ext cx="246888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wps:spPr>
                  <wps:txbx>
                    <w:txbxContent>
                      <w:p w:rsidR="00384A81" w:rsidRDefault="00EF0BDC">
                        <w:pPr>
                          <w:spacing w:line="240" w:lineRule="auto"/>
                          <w:ind w:left="0" w:hanging="2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2"/>
                          </w:rPr>
                          <w:t>25 октября 2023 г.</w:t>
                        </w:r>
                      </w:p>
                      <w:p w:rsidR="00384A81" w:rsidRDefault="00384A81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wps:txbx>
                  <wps:bodyPr spcFirstLastPara="1" wrap="square" lIns="91425" tIns="45700" rIns="91425" bIns="45700" anchor="t" anchorCtr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</wp:posOffset>
              </wp:positionH>
              <wp:positionV relativeFrom="paragraph">
                <wp:posOffset>838200</wp:posOffset>
              </wp:positionV>
              <wp:extent cx="2478405" cy="276225"/>
              <wp:effectExtent l="0" t="0" r="0" b="0"/>
              <wp:wrapNone/>
              <wp:docPr id="1031" name="image7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8405" cy="2762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-12699</wp:posOffset>
            </wp:positionH>
            <wp:positionV relativeFrom="paragraph">
              <wp:posOffset>38100</wp:posOffset>
            </wp:positionV>
            <wp:extent cx="5484495" cy="923925"/>
            <wp:effectExtent l="0" t="0" r="0" b="0"/>
            <wp:wrapNone/>
            <wp:docPr id="1028" name="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2608515" y="3322800"/>
                      <a:ext cx="54749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384A81" w:rsidRDefault="00384A81">
                        <w:pPr>
                          <w:spacing w:line="240" w:lineRule="auto"/>
                          <w:ind w:left="0" w:hanging="2"/>
                          <w:jc w:val="center"/>
                        </w:pPr>
                      </w:p>
                      <w:p w:rsidR="00384A81" w:rsidRDefault="00EF0BDC">
                        <w:pPr>
                          <w:spacing w:line="240" w:lineRule="auto"/>
                          <w:ind w:left="0" w:hanging="2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0"/>
                          </w:rPr>
                          <w:t xml:space="preserve">     Отделение Фонда пенсионного и социального страхования Российской Федерации </w:t>
                        </w:r>
                      </w:p>
                      <w:p w:rsidR="00384A81" w:rsidRDefault="00EF0BDC">
                        <w:pPr>
                          <w:spacing w:line="240" w:lineRule="auto"/>
                          <w:ind w:left="0" w:hanging="2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0"/>
                          </w:rPr>
                          <w:t>по Кемеровской области – Кузбассу</w:t>
                        </w:r>
                      </w:p>
                      <w:p w:rsidR="00384A81" w:rsidRDefault="00384A81">
                        <w:pPr>
                          <w:spacing w:line="240" w:lineRule="auto"/>
                          <w:ind w:left="0" w:hanging="2"/>
                        </w:pPr>
                      </w:p>
                      <w:p w:rsidR="00384A81" w:rsidRDefault="00384A81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wps:txbx>
                  <wps:bodyPr spcFirstLastPara="1" wrap="square" lIns="91425" tIns="45700" rIns="91425" bIns="45700" anchor="t" anchorCtr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-12699</wp:posOffset>
              </wp:positionH>
              <wp:positionV relativeFrom="paragraph">
                <wp:posOffset>38100</wp:posOffset>
              </wp:positionV>
              <wp:extent cx="5484495" cy="923925"/>
              <wp:effectExtent l="0" t="0" r="0" b="0"/>
              <wp:wrapNone/>
              <wp:docPr id="1028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4495" cy="9239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5420360</wp:posOffset>
          </wp:positionH>
          <wp:positionV relativeFrom="paragraph">
            <wp:posOffset>215900</wp:posOffset>
          </wp:positionV>
          <wp:extent cx="768350" cy="595630"/>
          <wp:effectExtent l="0" t="0" r="0" b="0"/>
          <wp:wrapSquare wrapText="bothSides" distT="0" distB="0" distL="114300" distR="114300"/>
          <wp:docPr id="103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8350" cy="595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A81"/>
    <w:rsid w:val="00384A81"/>
    <w:rsid w:val="00585065"/>
    <w:rsid w:val="00827CF1"/>
    <w:rsid w:val="00C3675C"/>
    <w:rsid w:val="00EB4565"/>
    <w:rsid w:val="00EF0BDC"/>
    <w:rsid w:val="00F2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456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rsid w:val="00EB4565"/>
    <w:pPr>
      <w:keepNext/>
    </w:pPr>
    <w:rPr>
      <w:b/>
      <w:sz w:val="20"/>
      <w:szCs w:val="20"/>
    </w:rPr>
  </w:style>
  <w:style w:type="paragraph" w:styleId="2">
    <w:name w:val="heading 2"/>
    <w:basedOn w:val="a"/>
    <w:next w:val="a"/>
    <w:rsid w:val="00EB4565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EB456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rsid w:val="00EB456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EB45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rsid w:val="00EB456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rsid w:val="00EB4565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rsid w:val="00EB4565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B45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B456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rsid w:val="00EB456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"/>
    <w:rsid w:val="00EB4565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EB4565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alloon Text"/>
    <w:basedOn w:val="a"/>
    <w:rsid w:val="00EB456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EB4565"/>
    <w:pPr>
      <w:ind w:firstLine="708"/>
      <w:jc w:val="both"/>
    </w:pPr>
    <w:rPr>
      <w:szCs w:val="20"/>
    </w:rPr>
  </w:style>
  <w:style w:type="paragraph" w:styleId="a9">
    <w:name w:val="Normal (Web)"/>
    <w:basedOn w:val="a"/>
    <w:rsid w:val="00EB4565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a">
    <w:name w:val="Plain Text"/>
    <w:basedOn w:val="a"/>
    <w:rsid w:val="00EB4565"/>
    <w:rPr>
      <w:rFonts w:ascii="Courier New" w:hAnsi="Courier New"/>
      <w:sz w:val="20"/>
      <w:szCs w:val="20"/>
    </w:rPr>
  </w:style>
  <w:style w:type="paragraph" w:customStyle="1" w:styleId="ab">
    <w:name w:val="Знак"/>
    <w:basedOn w:val="a"/>
    <w:rsid w:val="00EB4565"/>
    <w:pPr>
      <w:spacing w:after="160" w:line="240" w:lineRule="atLeast"/>
    </w:pPr>
    <w:rPr>
      <w:rFonts w:ascii="Verdana" w:hAnsi="Verdana"/>
      <w:lang w:val="en-US" w:eastAsia="en-US"/>
    </w:rPr>
  </w:style>
  <w:style w:type="paragraph" w:styleId="ac">
    <w:name w:val="caption"/>
    <w:basedOn w:val="a"/>
    <w:next w:val="a"/>
    <w:rsid w:val="00EB4565"/>
    <w:rPr>
      <w:b/>
      <w:bCs/>
      <w:sz w:val="20"/>
      <w:szCs w:val="20"/>
    </w:rPr>
  </w:style>
  <w:style w:type="paragraph" w:customStyle="1" w:styleId="10">
    <w:name w:val="1 Знак"/>
    <w:basedOn w:val="a"/>
    <w:rsid w:val="00EB4565"/>
    <w:pPr>
      <w:tabs>
        <w:tab w:val="num" w:pos="1069"/>
      </w:tabs>
      <w:spacing w:after="160" w:line="240" w:lineRule="atLeas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EB4565"/>
    <w:pPr>
      <w:spacing w:after="160" w:line="240" w:lineRule="atLeas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EB4565"/>
    <w:pPr>
      <w:tabs>
        <w:tab w:val="num" w:pos="1069"/>
      </w:tabs>
      <w:spacing w:after="160" w:line="240" w:lineRule="atLeas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d">
    <w:name w:val="Hyperlink"/>
    <w:rsid w:val="00EB4565"/>
    <w:rPr>
      <w:color w:val="001CAC"/>
      <w:w w:val="100"/>
      <w:position w:val="-1"/>
      <w:u w:val="none"/>
      <w:effect w:val="none"/>
      <w:vertAlign w:val="baseline"/>
      <w:cs w:val="0"/>
      <w:em w:val="none"/>
    </w:rPr>
  </w:style>
  <w:style w:type="paragraph" w:styleId="30">
    <w:name w:val="Body Text Indent 3"/>
    <w:basedOn w:val="a"/>
    <w:rsid w:val="00EB4565"/>
    <w:pPr>
      <w:ind w:left="720"/>
      <w:jc w:val="both"/>
    </w:pPr>
    <w:rPr>
      <w:sz w:val="28"/>
    </w:rPr>
  </w:style>
  <w:style w:type="paragraph" w:styleId="ae">
    <w:name w:val="Body Text"/>
    <w:basedOn w:val="a"/>
    <w:rsid w:val="00EB4565"/>
    <w:pPr>
      <w:jc w:val="both"/>
    </w:pPr>
    <w:rPr>
      <w:szCs w:val="28"/>
    </w:rPr>
  </w:style>
  <w:style w:type="paragraph" w:styleId="20">
    <w:name w:val="Body Text Indent 2"/>
    <w:basedOn w:val="a"/>
    <w:rsid w:val="00EB4565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EB4565"/>
    <w:pPr>
      <w:spacing w:after="160" w:line="240" w:lineRule="atLeast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Emphasis"/>
    <w:rsid w:val="00EB4565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22">
    <w:name w:val="Body Text 2"/>
    <w:basedOn w:val="a"/>
    <w:rsid w:val="00EB4565"/>
    <w:pPr>
      <w:spacing w:after="120" w:line="480" w:lineRule="auto"/>
    </w:pPr>
  </w:style>
  <w:style w:type="character" w:styleId="af0">
    <w:name w:val="Strong"/>
    <w:rsid w:val="00EB4565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31">
    <w:name w:val="Заголовок 3 Знак"/>
    <w:rsid w:val="00EB4565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af1">
    <w:name w:val="Текст Знак"/>
    <w:rsid w:val="00EB4565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af2">
    <w:name w:val="Текст документа"/>
    <w:basedOn w:val="a9"/>
    <w:rsid w:val="00EB4565"/>
    <w:pPr>
      <w:jc w:val="both"/>
    </w:pPr>
    <w:rPr>
      <w:rFonts w:ascii="Times New Roman" w:eastAsia="Verdana" w:hAnsi="Times New Roman"/>
      <w:b/>
      <w:i/>
      <w:color w:val="000000"/>
      <w:sz w:val="28"/>
      <w:szCs w:val="28"/>
    </w:rPr>
  </w:style>
  <w:style w:type="character" w:customStyle="1" w:styleId="af3">
    <w:name w:val="Текст документа Знак Знак"/>
    <w:rsid w:val="00EB4565"/>
    <w:rPr>
      <w:b/>
      <w:i/>
      <w:color w:val="000000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af4">
    <w:name w:val="Знак Знак Знак Знак Знак Знак Знак"/>
    <w:basedOn w:val="a"/>
    <w:rsid w:val="00EB4565"/>
    <w:pPr>
      <w:spacing w:after="160" w:line="240" w:lineRule="atLeas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EB4565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customStyle="1" w:styleId="32">
    <w:name w:val="Основной текст с отступом 32"/>
    <w:basedOn w:val="a"/>
    <w:rsid w:val="00EB4565"/>
    <w:pPr>
      <w:widowControl w:val="0"/>
      <w:suppressAutoHyphens w:val="0"/>
      <w:autoSpaceDE w:val="0"/>
      <w:spacing w:before="180" w:after="120" w:line="312" w:lineRule="auto"/>
      <w:ind w:left="283"/>
      <w:jc w:val="center"/>
    </w:pPr>
    <w:rPr>
      <w:b/>
      <w:bCs/>
      <w:sz w:val="16"/>
      <w:szCs w:val="16"/>
      <w:lang w:eastAsia="ar-SA"/>
    </w:rPr>
  </w:style>
  <w:style w:type="paragraph" w:customStyle="1" w:styleId="33">
    <w:name w:val="Основной текст с отступом 33"/>
    <w:basedOn w:val="a"/>
    <w:rsid w:val="00EB4565"/>
    <w:pPr>
      <w:widowControl w:val="0"/>
      <w:suppressAutoHyphens w:val="0"/>
      <w:autoSpaceDE w:val="0"/>
      <w:spacing w:before="180" w:after="120" w:line="312" w:lineRule="auto"/>
      <w:ind w:left="283"/>
      <w:jc w:val="center"/>
    </w:pPr>
    <w:rPr>
      <w:b/>
      <w:bCs/>
      <w:sz w:val="16"/>
      <w:szCs w:val="16"/>
      <w:lang w:eastAsia="ar-SA"/>
    </w:rPr>
  </w:style>
  <w:style w:type="paragraph" w:customStyle="1" w:styleId="24">
    <w:name w:val="Основной текст 24"/>
    <w:basedOn w:val="a"/>
    <w:rsid w:val="00EB4565"/>
    <w:pPr>
      <w:widowControl w:val="0"/>
      <w:suppressAutoHyphens w:val="0"/>
      <w:autoSpaceDE w:val="0"/>
      <w:spacing w:before="180" w:after="120" w:line="480" w:lineRule="auto"/>
      <w:ind w:left="400"/>
      <w:jc w:val="center"/>
    </w:pPr>
    <w:rPr>
      <w:b/>
      <w:bCs/>
      <w:sz w:val="18"/>
      <w:szCs w:val="18"/>
      <w:lang w:eastAsia="ar-SA"/>
    </w:rPr>
  </w:style>
  <w:style w:type="table" w:styleId="af5">
    <w:name w:val="Table Grid"/>
    <w:basedOn w:val="a1"/>
    <w:rsid w:val="00EB456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Indent"/>
    <w:basedOn w:val="a"/>
    <w:rsid w:val="00EB4565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af7">
    <w:name w:val="Текст документа Знак"/>
    <w:rsid w:val="00EB4565"/>
    <w:rPr>
      <w:rFonts w:ascii="Verdana" w:eastAsia="Verdana" w:hAnsi="Verdana"/>
      <w:color w:val="000000"/>
      <w:w w:val="100"/>
      <w:position w:val="-1"/>
      <w:sz w:val="24"/>
      <w:szCs w:val="28"/>
      <w:effect w:val="none"/>
      <w:vertAlign w:val="baseline"/>
      <w:cs w:val="0"/>
      <w:em w:val="none"/>
      <w:lang w:val="ru-RU" w:eastAsia="ru-RU" w:bidi="ar-SA"/>
    </w:rPr>
  </w:style>
  <w:style w:type="paragraph" w:customStyle="1" w:styleId="af8">
    <w:name w:val="Знак"/>
    <w:basedOn w:val="a"/>
    <w:rsid w:val="00EB4565"/>
    <w:pPr>
      <w:spacing w:after="160" w:line="240" w:lineRule="atLeast"/>
    </w:pPr>
    <w:rPr>
      <w:rFonts w:ascii="Verdana" w:hAnsi="Verdana"/>
      <w:sz w:val="20"/>
      <w:szCs w:val="20"/>
      <w:lang w:val="en-US" w:eastAsia="en-US"/>
    </w:rPr>
  </w:style>
  <w:style w:type="paragraph" w:styleId="af9">
    <w:name w:val="List Paragraph"/>
    <w:basedOn w:val="a"/>
    <w:rsid w:val="00EB456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st1">
    <w:name w:val="st1"/>
    <w:basedOn w:val="a0"/>
    <w:rsid w:val="00EB4565"/>
    <w:rPr>
      <w:w w:val="100"/>
      <w:position w:val="-1"/>
      <w:effect w:val="none"/>
      <w:vertAlign w:val="baseline"/>
      <w:cs w:val="0"/>
      <w:em w:val="none"/>
    </w:rPr>
  </w:style>
  <w:style w:type="paragraph" w:styleId="afa">
    <w:name w:val="Block Text"/>
    <w:basedOn w:val="a"/>
    <w:rsid w:val="00EB4565"/>
    <w:pPr>
      <w:ind w:left="360" w:right="-766"/>
      <w:jc w:val="both"/>
    </w:pPr>
    <w:rPr>
      <w:bCs/>
      <w:sz w:val="28"/>
      <w:szCs w:val="18"/>
    </w:rPr>
  </w:style>
  <w:style w:type="character" w:styleId="afb">
    <w:name w:val="FollowedHyperlink"/>
    <w:rsid w:val="00EB4565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value-title">
    <w:name w:val="value-title"/>
    <w:basedOn w:val="a0"/>
    <w:rsid w:val="00EB4565"/>
    <w:rPr>
      <w:w w:val="100"/>
      <w:position w:val="-1"/>
      <w:effect w:val="none"/>
      <w:vertAlign w:val="baseline"/>
      <w:cs w:val="0"/>
      <w:em w:val="none"/>
    </w:rPr>
  </w:style>
  <w:style w:type="character" w:customStyle="1" w:styleId="published">
    <w:name w:val="published"/>
    <w:basedOn w:val="a0"/>
    <w:rsid w:val="00EB4565"/>
    <w:rPr>
      <w:w w:val="100"/>
      <w:position w:val="-1"/>
      <w:effect w:val="none"/>
      <w:vertAlign w:val="baseline"/>
      <w:cs w:val="0"/>
      <w:em w:val="none"/>
    </w:rPr>
  </w:style>
  <w:style w:type="paragraph" w:customStyle="1" w:styleId="afc">
    <w:name w:val="Знак Знак Знак Знак Знак Знак Знак"/>
    <w:basedOn w:val="a"/>
    <w:rsid w:val="00EB4565"/>
    <w:pPr>
      <w:spacing w:after="160" w:line="240" w:lineRule="atLeast"/>
    </w:pPr>
    <w:rPr>
      <w:rFonts w:ascii="Verdana" w:hAnsi="Verdana"/>
      <w:sz w:val="20"/>
      <w:szCs w:val="20"/>
      <w:lang w:val="en-US" w:eastAsia="en-US"/>
    </w:rPr>
  </w:style>
  <w:style w:type="character" w:customStyle="1" w:styleId="12">
    <w:name w:val="Знак сноски1"/>
    <w:rsid w:val="00EB4565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afd">
    <w:name w:val="Символ сноски"/>
    <w:rsid w:val="00EB4565"/>
    <w:rPr>
      <w:w w:val="100"/>
      <w:position w:val="-1"/>
      <w:effect w:val="none"/>
      <w:vertAlign w:val="superscript"/>
      <w:cs w:val="0"/>
      <w:em w:val="none"/>
    </w:rPr>
  </w:style>
  <w:style w:type="paragraph" w:styleId="afe">
    <w:name w:val="footnote text"/>
    <w:basedOn w:val="a"/>
    <w:rsid w:val="00EB4565"/>
    <w:pPr>
      <w:widowControl w:val="0"/>
      <w:suppressLineNumbers/>
      <w:suppressAutoHyphens w:val="0"/>
      <w:ind w:left="339" w:hanging="339"/>
    </w:pPr>
    <w:rPr>
      <w:kern w:val="1"/>
      <w:sz w:val="20"/>
      <w:szCs w:val="20"/>
      <w:lang w:eastAsia="zh-CN" w:bidi="hi-IN"/>
    </w:rPr>
  </w:style>
  <w:style w:type="character" w:customStyle="1" w:styleId="aff">
    <w:name w:val="Текст сноски Знак"/>
    <w:rsid w:val="00EB4565"/>
    <w:rPr>
      <w:w w:val="100"/>
      <w:kern w:val="1"/>
      <w:position w:val="-1"/>
      <w:effect w:val="none"/>
      <w:vertAlign w:val="baseline"/>
      <w:cs w:val="0"/>
      <w:em w:val="none"/>
      <w:lang w:eastAsia="zh-CN" w:bidi="hi-IN"/>
    </w:rPr>
  </w:style>
  <w:style w:type="paragraph" w:styleId="34">
    <w:name w:val="Body Text 3"/>
    <w:basedOn w:val="a"/>
    <w:rsid w:val="00EB456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rsid w:val="00EB4565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aff0">
    <w:name w:val="Текст новости"/>
    <w:rsid w:val="00EB4565"/>
    <w:pPr>
      <w:suppressAutoHyphens/>
      <w:spacing w:after="12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aff1">
    <w:name w:val="Текст новости Знак"/>
    <w:rsid w:val="00EB4565"/>
    <w:rPr>
      <w:w w:val="100"/>
      <w:position w:val="-1"/>
      <w:sz w:val="24"/>
      <w:szCs w:val="24"/>
      <w:effect w:val="none"/>
      <w:vertAlign w:val="baseline"/>
      <w:cs w:val="0"/>
      <w:em w:val="none"/>
      <w:lang w:bidi="ar-SA"/>
    </w:rPr>
  </w:style>
  <w:style w:type="paragraph" w:customStyle="1" w:styleId="13">
    <w:name w:val="Б1"/>
    <w:basedOn w:val="3"/>
    <w:rsid w:val="00EB4565"/>
    <w:pPr>
      <w:keepLines/>
      <w:spacing w:before="0" w:after="120"/>
      <w:ind w:firstLine="709"/>
      <w:jc w:val="both"/>
    </w:pPr>
    <w:rPr>
      <w:rFonts w:ascii="Arial" w:hAnsi="Arial"/>
      <w:b w:val="0"/>
      <w:i/>
      <w:sz w:val="24"/>
    </w:rPr>
  </w:style>
  <w:style w:type="character" w:customStyle="1" w:styleId="14">
    <w:name w:val="Б1 Знак"/>
    <w:rsid w:val="00EB4565"/>
    <w:rPr>
      <w:rFonts w:ascii="Arial" w:eastAsia="Times New Roman" w:hAnsi="Arial" w:cs="Arial"/>
      <w:bCs/>
      <w:i/>
      <w:w w:val="100"/>
      <w:position w:val="-1"/>
      <w:sz w:val="24"/>
      <w:szCs w:val="26"/>
      <w:effect w:val="none"/>
      <w:vertAlign w:val="baseline"/>
      <w:cs w:val="0"/>
      <w:em w:val="none"/>
    </w:rPr>
  </w:style>
  <w:style w:type="paragraph" w:styleId="aff2">
    <w:name w:val="Subtitle"/>
    <w:basedOn w:val="a"/>
    <w:next w:val="a"/>
    <w:rsid w:val="00EB456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fr.gov.ru" TargetMode="External"/><Relationship Id="rId2" Type="http://schemas.openxmlformats.org/officeDocument/2006/relationships/hyperlink" Target="mailto:pressa@42.sfr.gov.ru" TargetMode="External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f2CjtEPtFELbRVIp4Xmbo9xUIQ==">CgMxLjAyCGguZ2pkZ3hzOAByITF6STV1UXRxVVNMRG9wNEpkeFgzdGpYUlFYbzFBNkVCdQ==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Ziganshina_NV</dc:creator>
  <cp:lastModifiedBy>Prog</cp:lastModifiedBy>
  <cp:revision>4</cp:revision>
  <dcterms:created xsi:type="dcterms:W3CDTF">2023-10-24T12:40:00Z</dcterms:created>
  <dcterms:modified xsi:type="dcterms:W3CDTF">2023-10-25T06:22:00Z</dcterms:modified>
</cp:coreProperties>
</file>