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BF" w:rsidRPr="001228BF" w:rsidRDefault="001228BF" w:rsidP="001228BF">
      <w:pPr>
        <w:rPr>
          <w:b/>
          <w:sz w:val="24"/>
          <w:szCs w:val="24"/>
        </w:rPr>
      </w:pPr>
      <w:r w:rsidRPr="001228BF">
        <w:rPr>
          <w:b/>
          <w:sz w:val="24"/>
          <w:szCs w:val="24"/>
        </w:rPr>
        <w:t>Учитывается ли доход детей при назначении единого пособия?</w:t>
      </w:r>
    </w:p>
    <w:p w:rsidR="001228BF" w:rsidRPr="001228BF" w:rsidRDefault="001228BF" w:rsidP="001228BF">
      <w:pPr>
        <w:rPr>
          <w:sz w:val="24"/>
          <w:szCs w:val="24"/>
        </w:rPr>
      </w:pPr>
      <w:r w:rsidRPr="001228BF">
        <w:rPr>
          <w:sz w:val="24"/>
          <w:szCs w:val="24"/>
        </w:rPr>
        <w:t>Сегодня при расчете среднедушевого дохода учитывают доходы всех членов семьи. Так, если несовершеннолетний ребенок получает зарплату или вознаграждение по договору ГПХ, его доход тоже входит в расчет.</w:t>
      </w:r>
    </w:p>
    <w:p w:rsidR="001228BF" w:rsidRPr="001228BF" w:rsidRDefault="001228BF" w:rsidP="001228BF">
      <w:pPr>
        <w:rPr>
          <w:sz w:val="24"/>
          <w:szCs w:val="24"/>
        </w:rPr>
      </w:pPr>
      <w:r w:rsidRPr="001228BF">
        <w:rPr>
          <w:sz w:val="24"/>
          <w:szCs w:val="24"/>
        </w:rPr>
        <w:t>С 1 июня 2024 года не будут учитываться доходы, полученные ребенком, если:</w:t>
      </w:r>
    </w:p>
    <w:p w:rsidR="001228BF" w:rsidRPr="001228BF" w:rsidRDefault="001228BF" w:rsidP="001228BF">
      <w:pPr>
        <w:rPr>
          <w:sz w:val="24"/>
          <w:szCs w:val="24"/>
        </w:rPr>
      </w:pPr>
      <w:r w:rsidRPr="001228BF">
        <w:rPr>
          <w:sz w:val="24"/>
          <w:szCs w:val="24"/>
        </w:rPr>
        <w:t xml:space="preserve">- ему меньше 18 лет </w:t>
      </w:r>
    </w:p>
    <w:p w:rsidR="001228BF" w:rsidRPr="001228BF" w:rsidRDefault="001228BF" w:rsidP="001228BF">
      <w:pPr>
        <w:rPr>
          <w:sz w:val="24"/>
          <w:szCs w:val="24"/>
        </w:rPr>
      </w:pPr>
      <w:r w:rsidRPr="001228BF">
        <w:rPr>
          <w:sz w:val="24"/>
          <w:szCs w:val="24"/>
        </w:rPr>
        <w:t xml:space="preserve">- если он в расчетном периоде не меньше 6 месяцев учился в школе, вузе или </w:t>
      </w:r>
      <w:proofErr w:type="spellStart"/>
      <w:r w:rsidRPr="001228BF">
        <w:rPr>
          <w:sz w:val="24"/>
          <w:szCs w:val="24"/>
        </w:rPr>
        <w:t>ссузе</w:t>
      </w:r>
      <w:proofErr w:type="spellEnd"/>
      <w:r w:rsidRPr="001228BF">
        <w:rPr>
          <w:sz w:val="24"/>
          <w:szCs w:val="24"/>
        </w:rPr>
        <w:t xml:space="preserve"> по очной форме.</w:t>
      </w:r>
    </w:p>
    <w:p w:rsidR="001228BF" w:rsidRPr="001228BF" w:rsidRDefault="001228BF" w:rsidP="001228BF">
      <w:pPr>
        <w:rPr>
          <w:sz w:val="24"/>
          <w:szCs w:val="24"/>
        </w:rPr>
      </w:pPr>
      <w:r w:rsidRPr="001228BF">
        <w:rPr>
          <w:sz w:val="24"/>
          <w:szCs w:val="24"/>
        </w:rPr>
        <w:t>Такие сведения нужно указать в заявлении на единое пособие и предоставить соответствующие документы для подтверждения.</w:t>
      </w:r>
    </w:p>
    <w:p w:rsidR="001228BF" w:rsidRPr="001228BF" w:rsidRDefault="001228BF" w:rsidP="001228BF">
      <w:pPr>
        <w:rPr>
          <w:sz w:val="24"/>
          <w:szCs w:val="24"/>
        </w:rPr>
      </w:pPr>
      <w:r w:rsidRPr="001228BF">
        <w:rPr>
          <w:sz w:val="24"/>
          <w:szCs w:val="24"/>
        </w:rPr>
        <w:t xml:space="preserve">Однако если ребенок работает как </w:t>
      </w:r>
      <w:proofErr w:type="spellStart"/>
      <w:r w:rsidRPr="001228BF">
        <w:rPr>
          <w:sz w:val="24"/>
          <w:szCs w:val="24"/>
        </w:rPr>
        <w:t>самозанятый</w:t>
      </w:r>
      <w:proofErr w:type="spellEnd"/>
      <w:r w:rsidRPr="001228BF">
        <w:rPr>
          <w:sz w:val="24"/>
          <w:szCs w:val="24"/>
        </w:rPr>
        <w:t>, его доходы будут учитываться при определении среднедушевого дохода.</w:t>
      </w:r>
    </w:p>
    <w:p w:rsidR="00FD33A3" w:rsidRDefault="001228BF" w:rsidP="001228BF">
      <w:pPr>
        <w:rPr>
          <w:sz w:val="24"/>
          <w:szCs w:val="24"/>
        </w:rPr>
      </w:pPr>
      <w:r w:rsidRPr="001228BF">
        <w:rPr>
          <w:sz w:val="24"/>
          <w:szCs w:val="24"/>
        </w:rPr>
        <w:t>Напомним: единое пособие могут получать се</w:t>
      </w:r>
      <w:bookmarkStart w:id="0" w:name="_GoBack"/>
      <w:bookmarkEnd w:id="0"/>
      <w:r w:rsidRPr="001228BF">
        <w:rPr>
          <w:sz w:val="24"/>
          <w:szCs w:val="24"/>
        </w:rPr>
        <w:t>мьи, среднедушевой доход которых не превышает региональный прожиточный минимум. В Кемеровской области это 14062 рубля.</w:t>
      </w:r>
    </w:p>
    <w:p w:rsidR="009F56B3" w:rsidRDefault="009F56B3" w:rsidP="001228BF">
      <w:pPr>
        <w:rPr>
          <w:sz w:val="24"/>
          <w:szCs w:val="24"/>
        </w:rPr>
      </w:pPr>
    </w:p>
    <w:p w:rsidR="009F56B3" w:rsidRPr="009F56B3" w:rsidRDefault="009F56B3" w:rsidP="001228BF">
      <w:pPr>
        <w:rPr>
          <w:i/>
          <w:sz w:val="24"/>
          <w:szCs w:val="24"/>
        </w:rPr>
      </w:pPr>
      <w:r w:rsidRPr="009F56B3">
        <w:rPr>
          <w:i/>
          <w:sz w:val="24"/>
          <w:szCs w:val="24"/>
        </w:rPr>
        <w:t xml:space="preserve">Изображение от </w:t>
      </w:r>
      <w:proofErr w:type="spellStart"/>
      <w:r w:rsidRPr="009F56B3">
        <w:rPr>
          <w:i/>
          <w:sz w:val="24"/>
          <w:szCs w:val="24"/>
        </w:rPr>
        <w:t>jcomp</w:t>
      </w:r>
      <w:proofErr w:type="spellEnd"/>
      <w:r w:rsidRPr="009F56B3">
        <w:rPr>
          <w:i/>
          <w:sz w:val="24"/>
          <w:szCs w:val="24"/>
        </w:rPr>
        <w:t xml:space="preserve"> на </w:t>
      </w:r>
      <w:proofErr w:type="spellStart"/>
      <w:r w:rsidRPr="009F56B3">
        <w:rPr>
          <w:i/>
          <w:sz w:val="24"/>
          <w:szCs w:val="24"/>
        </w:rPr>
        <w:t>Freepik</w:t>
      </w:r>
      <w:proofErr w:type="spellEnd"/>
    </w:p>
    <w:sectPr w:rsidR="009F56B3" w:rsidRPr="009F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BF"/>
    <w:rsid w:val="001228BF"/>
    <w:rsid w:val="00423DDB"/>
    <w:rsid w:val="009F56B3"/>
    <w:rsid w:val="00BF0C1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5AB6-D1E4-41E9-AF26-5DA9A06C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2024-05-16T11:32:00Z</dcterms:created>
  <dcterms:modified xsi:type="dcterms:W3CDTF">2024-05-20T03:09:00Z</dcterms:modified>
</cp:coreProperties>
</file>