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B34721" w:rsidP="00B34721">
      <w:pPr>
        <w:pStyle w:val="a3"/>
        <w:ind w:left="0"/>
        <w:jc w:val="center"/>
        <w:rPr>
          <w:b/>
          <w:sz w:val="32"/>
          <w:szCs w:val="32"/>
        </w:rPr>
      </w:pPr>
      <w:r w:rsidRPr="00E436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-24.8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74781717" r:id="rId6">
            <o:FieldCodes>\s</o:FieldCodes>
          </o:OLEObject>
        </w:pict>
      </w:r>
    </w:p>
    <w:p w:rsidR="001A1F22" w:rsidRDefault="001A1F22" w:rsidP="00B34721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B34721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B34721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B34721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B34721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9F2F0C">
        <w:rPr>
          <w:b/>
          <w:sz w:val="28"/>
          <w:szCs w:val="28"/>
        </w:rPr>
        <w:t>Р</w:t>
      </w:r>
      <w:r w:rsidR="00B34721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34721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B34721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34721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B34721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B34721">
        <w:rPr>
          <w:b/>
          <w:sz w:val="28"/>
          <w:szCs w:val="28"/>
        </w:rPr>
        <w:t xml:space="preserve"> Е (</w:t>
      </w:r>
      <w:r w:rsidR="000E6F52">
        <w:rPr>
          <w:b/>
          <w:sz w:val="28"/>
          <w:szCs w:val="28"/>
        </w:rPr>
        <w:t xml:space="preserve"> </w:t>
      </w:r>
      <w:r w:rsidR="00B34721">
        <w:rPr>
          <w:b/>
          <w:sz w:val="28"/>
          <w:szCs w:val="28"/>
        </w:rPr>
        <w:t>проект)</w:t>
      </w:r>
    </w:p>
    <w:p w:rsidR="001A1F22" w:rsidRDefault="00B34721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B34721">
        <w:rPr>
          <w:b/>
          <w:sz w:val="28"/>
        </w:rPr>
        <w:t xml:space="preserve">т </w:t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 w:rsidRPr="00B34721">
        <w:rPr>
          <w:b/>
          <w:sz w:val="28"/>
        </w:rPr>
        <w:tab/>
      </w:r>
      <w:r>
        <w:rPr>
          <w:b/>
          <w:sz w:val="28"/>
        </w:rPr>
        <w:t xml:space="preserve">                                    </w:t>
      </w:r>
      <w:r w:rsidRPr="00B34721">
        <w:rPr>
          <w:b/>
          <w:sz w:val="28"/>
        </w:rPr>
        <w:t xml:space="preserve">№ </w:t>
      </w:r>
    </w:p>
    <w:p w:rsidR="00B34721" w:rsidRPr="00B34721" w:rsidRDefault="00B34721" w:rsidP="001A1F22">
      <w:pPr>
        <w:pStyle w:val="a3"/>
        <w:ind w:left="0"/>
        <w:rPr>
          <w:b/>
          <w:sz w:val="28"/>
        </w:rPr>
      </w:pPr>
    </w:p>
    <w:p w:rsidR="00B34721" w:rsidRPr="00B34721" w:rsidRDefault="00B34721" w:rsidP="00B34721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  </w:t>
      </w:r>
      <w:r>
        <w:rPr>
          <w:sz w:val="28"/>
        </w:rPr>
        <w:sym w:font="Symbol" w:char="00F9"/>
      </w:r>
    </w:p>
    <w:p w:rsidR="00705167" w:rsidRDefault="00705167" w:rsidP="00B34721">
      <w:pPr>
        <w:pStyle w:val="a3"/>
        <w:ind w:left="0"/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B34721" w:rsidRDefault="004E2543" w:rsidP="001A1F22">
      <w:pPr>
        <w:rPr>
          <w:sz w:val="28"/>
          <w:szCs w:val="28"/>
        </w:rPr>
      </w:pPr>
      <w:r>
        <w:rPr>
          <w:sz w:val="28"/>
        </w:rPr>
        <w:t>от 21.12.2023 № 123</w:t>
      </w:r>
      <w:r w:rsidR="00705167">
        <w:rPr>
          <w:sz w:val="28"/>
        </w:rPr>
        <w:t xml:space="preserve"> «</w:t>
      </w:r>
      <w:r w:rsidR="001A1F22">
        <w:rPr>
          <w:sz w:val="28"/>
          <w:szCs w:val="28"/>
        </w:rPr>
        <w:t xml:space="preserve">О бюджете Полысаевского городского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A57A34">
        <w:rPr>
          <w:sz w:val="28"/>
          <w:szCs w:val="28"/>
        </w:rPr>
        <w:t>на 202</w:t>
      </w:r>
      <w:r w:rsidR="004E2543">
        <w:rPr>
          <w:sz w:val="28"/>
          <w:szCs w:val="28"/>
        </w:rPr>
        <w:t>4 год и на плановый период 2025 и 2026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995EAC" w:rsidRDefault="00995EAC" w:rsidP="0099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</w:t>
      </w:r>
      <w:r w:rsidR="00877B7E">
        <w:rPr>
          <w:sz w:val="28"/>
          <w:szCs w:val="28"/>
        </w:rPr>
        <w:t xml:space="preserve"> </w:t>
      </w:r>
      <w:r>
        <w:rPr>
          <w:sz w:val="28"/>
          <w:szCs w:val="28"/>
        </w:rPr>
        <w:t>Н.), Совет народных депутатов Полысаевского городского округа</w:t>
      </w:r>
    </w:p>
    <w:p w:rsidR="00995EAC" w:rsidRDefault="00995EAC" w:rsidP="00995EA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>1.Внести изменения и дополнения в решение Совета народных депутатов Полысаевского городского округа от 21.12.2023 №</w:t>
      </w:r>
      <w:r w:rsidR="00877B7E">
        <w:rPr>
          <w:sz w:val="28"/>
        </w:rPr>
        <w:t xml:space="preserve"> </w:t>
      </w:r>
      <w:r>
        <w:rPr>
          <w:sz w:val="28"/>
        </w:rPr>
        <w:t>123 «О бюджете Полысаевского городского округа на 2024 год и на плановый период 2025 и 2026 годов»</w:t>
      </w:r>
      <w:r w:rsidR="00292638">
        <w:rPr>
          <w:sz w:val="28"/>
        </w:rPr>
        <w:t xml:space="preserve"> </w:t>
      </w:r>
      <w:r w:rsidR="00B34917">
        <w:rPr>
          <w:sz w:val="28"/>
        </w:rPr>
        <w:t>(</w:t>
      </w:r>
      <w:r w:rsidR="00292638">
        <w:rPr>
          <w:sz w:val="28"/>
        </w:rPr>
        <w:t>в редакции решения от 29.02.2024 №</w:t>
      </w:r>
      <w:r w:rsidR="00877B7E">
        <w:rPr>
          <w:sz w:val="28"/>
        </w:rPr>
        <w:t xml:space="preserve"> </w:t>
      </w:r>
      <w:r w:rsidR="00292638">
        <w:rPr>
          <w:sz w:val="28"/>
        </w:rPr>
        <w:t>10</w:t>
      </w:r>
      <w:r w:rsidR="00626F95">
        <w:rPr>
          <w:sz w:val="28"/>
        </w:rPr>
        <w:t>, от 21.03.2024 №18</w:t>
      </w:r>
      <w:r w:rsidR="00B34917">
        <w:rPr>
          <w:sz w:val="28"/>
        </w:rPr>
        <w:t>)</w:t>
      </w:r>
      <w:r>
        <w:rPr>
          <w:sz w:val="28"/>
        </w:rPr>
        <w:t>.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 xml:space="preserve">1.1. В пункте 1 слова «общий объем доходов бюджета Полысаевского городского округа в сумме </w:t>
      </w:r>
      <w:r w:rsidR="00626F95">
        <w:rPr>
          <w:sz w:val="28"/>
        </w:rPr>
        <w:t xml:space="preserve">1576089,2 </w:t>
      </w:r>
      <w:r>
        <w:rPr>
          <w:sz w:val="28"/>
        </w:rPr>
        <w:t>тыс. рублей», заменить словами «общий объем доходов бюджета Полысаевского городского округа в сумме</w:t>
      </w:r>
      <w:r w:rsidR="005F4280">
        <w:rPr>
          <w:sz w:val="28"/>
        </w:rPr>
        <w:t xml:space="preserve"> </w:t>
      </w:r>
      <w:r w:rsidR="00626F95">
        <w:rPr>
          <w:sz w:val="28"/>
        </w:rPr>
        <w:t xml:space="preserve">1677638,5 </w:t>
      </w:r>
      <w:r>
        <w:rPr>
          <w:sz w:val="28"/>
        </w:rPr>
        <w:t xml:space="preserve">тыс. рублей», слова «общий объем расходов бюджета Полысаевского городского округа в сумме </w:t>
      </w:r>
      <w:r w:rsidR="00626F95">
        <w:rPr>
          <w:sz w:val="28"/>
        </w:rPr>
        <w:t xml:space="preserve">1635720,4 </w:t>
      </w:r>
      <w:r>
        <w:rPr>
          <w:sz w:val="28"/>
        </w:rPr>
        <w:t xml:space="preserve">тыс. рублей», заменить словами «общий объем расходов бюджета Полысаевского городского округа </w:t>
      </w:r>
      <w:r w:rsidR="00B25997">
        <w:rPr>
          <w:sz w:val="28"/>
        </w:rPr>
        <w:t xml:space="preserve">в сумме </w:t>
      </w:r>
      <w:r w:rsidR="00626F95">
        <w:rPr>
          <w:sz w:val="28"/>
        </w:rPr>
        <w:t>1737269,7</w:t>
      </w:r>
      <w:r w:rsidR="00B25997">
        <w:rPr>
          <w:sz w:val="28"/>
        </w:rPr>
        <w:t xml:space="preserve"> тыс. рублей».</w:t>
      </w:r>
    </w:p>
    <w:p w:rsidR="00F31F53" w:rsidRPr="00B34721" w:rsidRDefault="00E82F20" w:rsidP="00B3472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1.2</w:t>
      </w:r>
      <w:r w:rsidR="00995EAC">
        <w:rPr>
          <w:sz w:val="28"/>
        </w:rPr>
        <w:t xml:space="preserve">. </w:t>
      </w:r>
      <w:r w:rsidR="00F31F53">
        <w:rPr>
          <w:sz w:val="28"/>
        </w:rPr>
        <w:t>В пункте 2 слова «</w:t>
      </w:r>
      <w:r w:rsidR="00F31F53">
        <w:rPr>
          <w:sz w:val="28"/>
          <w:szCs w:val="28"/>
        </w:rPr>
        <w:t xml:space="preserve">общий объем доходов бюджета Полысаевского городского округа на 2025 год в сумме 1374403,6 тыс. рублей и на 2026 год в сумме  1411347  тыс. рублей» и слова </w:t>
      </w:r>
      <w:r w:rsidR="00FB589F">
        <w:rPr>
          <w:sz w:val="28"/>
          <w:szCs w:val="28"/>
        </w:rPr>
        <w:t>«</w:t>
      </w:r>
      <w:r w:rsidR="00F31F53">
        <w:rPr>
          <w:sz w:val="28"/>
          <w:szCs w:val="28"/>
        </w:rPr>
        <w:t xml:space="preserve">общий объем расходов бюджета Полысаевского городского округа на 2025 год в сумме 1406708,5 тыс. рублей и на 2026 год в сумме 1445182,6   </w:t>
      </w:r>
      <w:r w:rsidR="00FB589F">
        <w:rPr>
          <w:sz w:val="28"/>
          <w:szCs w:val="28"/>
        </w:rPr>
        <w:t xml:space="preserve">тыс. рублей», заменить словами </w:t>
      </w:r>
      <w:r w:rsidR="00FB589F">
        <w:rPr>
          <w:sz w:val="28"/>
        </w:rPr>
        <w:t>«</w:t>
      </w:r>
      <w:r w:rsidR="00FB589F">
        <w:rPr>
          <w:sz w:val="28"/>
          <w:szCs w:val="28"/>
        </w:rPr>
        <w:t>общий объем доходов бюджета Полысаевского городского округа на 2025 год в сумме 1404998,7 тыс. рублей и на 2026 год в сумме  1448155,5  тыс. рублей» и слова «общий объем расходов бюджета Полысаевского городского округа на 2025 год в сумме 1437030,0 тыс. рублей и на 2026 год в сумме 1481663,3   тыс. рублей»</w:t>
      </w:r>
    </w:p>
    <w:p w:rsidR="00995EAC" w:rsidRDefault="00FB589F" w:rsidP="00995EAC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995EAC">
        <w:rPr>
          <w:sz w:val="28"/>
        </w:rPr>
        <w:t xml:space="preserve">В пункте 12 слова «утвердить объем межбюджетных трансфертов получаемых из областного бюджета на 2024 год в сумме </w:t>
      </w:r>
      <w:r w:rsidR="00BD3AD9">
        <w:rPr>
          <w:sz w:val="28"/>
        </w:rPr>
        <w:t xml:space="preserve">992613,6 </w:t>
      </w:r>
      <w:r w:rsidR="00995EAC">
        <w:rPr>
          <w:sz w:val="28"/>
        </w:rPr>
        <w:t>тыс. рублей</w:t>
      </w:r>
      <w:r w:rsidR="00BD3AD9">
        <w:rPr>
          <w:sz w:val="28"/>
        </w:rPr>
        <w:t>,</w:t>
      </w:r>
      <w:r w:rsidR="002A22FE">
        <w:rPr>
          <w:sz w:val="28"/>
        </w:rPr>
        <w:t xml:space="preserve"> </w:t>
      </w:r>
      <w:r w:rsidR="00BD3AD9">
        <w:rPr>
          <w:sz w:val="28"/>
        </w:rPr>
        <w:t>на 2025 год в сумме 863121,3 тыс. рублей, на 2026 год в сумме 863319,6</w:t>
      </w:r>
      <w:r w:rsidR="00E82F20">
        <w:rPr>
          <w:sz w:val="28"/>
        </w:rPr>
        <w:t xml:space="preserve">», </w:t>
      </w:r>
      <w:r w:rsidR="00995EAC">
        <w:rPr>
          <w:sz w:val="28"/>
        </w:rPr>
        <w:t xml:space="preserve">заменить словами «утвердить объем межбюджетных трансфертов получаемых из областного бюджета на 2024 год в сумме </w:t>
      </w:r>
      <w:r w:rsidR="00DB402C">
        <w:rPr>
          <w:sz w:val="28"/>
        </w:rPr>
        <w:t xml:space="preserve">1077762,9 </w:t>
      </w:r>
      <w:r w:rsidR="00995EAC">
        <w:rPr>
          <w:sz w:val="28"/>
        </w:rPr>
        <w:t>тыс. рублей</w:t>
      </w:r>
      <w:r w:rsidR="00DB402C">
        <w:rPr>
          <w:sz w:val="28"/>
        </w:rPr>
        <w:t>, на 2025 год в сумме 893442,7 тыс. рублей, на 2026 год в сумме 899800,3 тыс. рублей</w:t>
      </w:r>
      <w:r w:rsidR="00995EAC">
        <w:rPr>
          <w:sz w:val="28"/>
        </w:rPr>
        <w:t>».</w:t>
      </w:r>
    </w:p>
    <w:p w:rsidR="00995EAC" w:rsidRDefault="00032F31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E82F20">
        <w:rPr>
          <w:rFonts w:ascii="Times New Roman" w:hAnsi="Times New Roman" w:cs="Times New Roman"/>
          <w:sz w:val="28"/>
          <w:szCs w:val="28"/>
        </w:rPr>
        <w:t>1.3</w:t>
      </w:r>
      <w:r w:rsidR="00995EAC">
        <w:rPr>
          <w:rFonts w:ascii="Times New Roman" w:hAnsi="Times New Roman" w:cs="Times New Roman"/>
          <w:sz w:val="28"/>
          <w:szCs w:val="28"/>
        </w:rPr>
        <w:t xml:space="preserve">. Утвердить прогнозируемые доходы бюджета Полысаевского городского округа на 2024 год и на плановый период 2025 и 2026 годов согласно приложению 1 к настоящему решению. </w:t>
      </w:r>
    </w:p>
    <w:p w:rsidR="00995EAC" w:rsidRDefault="00E82F20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плановый период 2025 и 2026 годов согласно приложению 2 к настоящему решению.</w:t>
      </w:r>
    </w:p>
    <w:p w:rsidR="00995EAC" w:rsidRDefault="003F686C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классификации расходов бюджетов на 2024 год и на плановый период 2025 и 2026 годов согласно приложению 3 к настоящему решению.</w:t>
      </w:r>
    </w:p>
    <w:p w:rsidR="00995EAC" w:rsidRDefault="003F686C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 Полысаевского городского округа по ведомственной структуре расходов бюджетов на 2024 год и на плановый период 2025 и 2026 годов согласно приложению 4 к настоящему решению.</w:t>
      </w:r>
    </w:p>
    <w:p w:rsidR="00995EAC" w:rsidRDefault="003F686C" w:rsidP="00995EAC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1.7</w:t>
      </w:r>
      <w:r w:rsidR="00995EAC">
        <w:rPr>
          <w:sz w:val="28"/>
          <w:szCs w:val="28"/>
        </w:rPr>
        <w:t>.</w:t>
      </w:r>
      <w:r w:rsidR="00877B7E">
        <w:rPr>
          <w:sz w:val="28"/>
          <w:szCs w:val="28"/>
        </w:rPr>
        <w:t xml:space="preserve"> </w:t>
      </w:r>
      <w:r w:rsidR="00995EAC">
        <w:rPr>
          <w:sz w:val="28"/>
          <w:szCs w:val="28"/>
        </w:rPr>
        <w:t xml:space="preserve">Утвердить </w:t>
      </w:r>
      <w:r w:rsidR="00995EAC">
        <w:rPr>
          <w:sz w:val="28"/>
        </w:rPr>
        <w:t>источники финансирования дефицита бюджета по статьям и видам источников финансирования бюджета Полысаевского городского округа на 2024 год и на плановый период 2025 и 2026 годов</w:t>
      </w:r>
    </w:p>
    <w:p w:rsidR="00995EAC" w:rsidRPr="008A3705" w:rsidRDefault="00995EAC" w:rsidP="008A370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7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7C5A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городской массовой газете «Полысаево» и действует до истечении срока действия решения Совета народных депутатов Полысаевского городского округа от 21.12.2023 №</w:t>
      </w:r>
      <w:r w:rsidR="0087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 «О бюджете Полысаевского городского округа на 2024 год и на плановый период 2025 и 2026 годов».</w:t>
      </w:r>
    </w:p>
    <w:p w:rsidR="00995EAC" w:rsidRDefault="00995EAC" w:rsidP="0099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по бюджету, налогам и финансам (О.</w:t>
      </w:r>
      <w:r w:rsidR="00877B7E">
        <w:rPr>
          <w:sz w:val="28"/>
          <w:szCs w:val="28"/>
        </w:rPr>
        <w:t xml:space="preserve"> </w:t>
      </w:r>
      <w:r>
        <w:rPr>
          <w:sz w:val="28"/>
          <w:szCs w:val="28"/>
        </w:rPr>
        <w:t>В. Киселева).</w:t>
      </w:r>
    </w:p>
    <w:p w:rsidR="00995EAC" w:rsidRDefault="00995EAC" w:rsidP="007B1AF4">
      <w:pPr>
        <w:jc w:val="both"/>
        <w:rPr>
          <w:sz w:val="28"/>
          <w:szCs w:val="28"/>
        </w:rPr>
      </w:pPr>
    </w:p>
    <w:p w:rsidR="00995EAC" w:rsidRDefault="00995EAC" w:rsidP="00995E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995EAC" w:rsidTr="00995EAC">
        <w:tc>
          <w:tcPr>
            <w:tcW w:w="4752" w:type="dxa"/>
          </w:tcPr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Врио главы Полысаевского </w:t>
            </w:r>
          </w:p>
          <w:p w:rsidR="00995EAC" w:rsidRDefault="00995EAC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Е.</w:t>
            </w:r>
            <w:r w:rsidR="00877B7E">
              <w:rPr>
                <w:rFonts w:cs="Times New Roman CYR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="Times New Roman CYR"/>
                <w:sz w:val="28"/>
                <w:szCs w:val="28"/>
              </w:rPr>
              <w:t>Г. Березина</w:t>
            </w: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B347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Исп.Орищина Н.Н.</w:t>
            </w:r>
          </w:p>
          <w:p w:rsidR="00B34721" w:rsidRDefault="00B347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43379</w:t>
            </w:r>
          </w:p>
          <w:p w:rsidR="00995EAC" w:rsidRDefault="00995EAC">
            <w:pPr>
              <w:spacing w:line="276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995EAC" w:rsidRDefault="00995EAC">
            <w:pPr>
              <w:spacing w:line="276" w:lineRule="auto"/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995EAC" w:rsidRDefault="00995EAC">
            <w:pPr>
              <w:spacing w:line="276" w:lineRule="auto"/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995EAC" w:rsidRDefault="00995EAC">
            <w:pPr>
              <w:spacing w:line="276" w:lineRule="auto"/>
              <w:rPr>
                <w:sz w:val="28"/>
              </w:rPr>
            </w:pPr>
          </w:p>
          <w:p w:rsidR="00995EAC" w:rsidRDefault="00995EAC">
            <w:pPr>
              <w:spacing w:line="276" w:lineRule="auto"/>
              <w:rPr>
                <w:sz w:val="28"/>
              </w:rPr>
            </w:pPr>
          </w:p>
          <w:p w:rsidR="00995EAC" w:rsidRDefault="00995EAC">
            <w:pPr>
              <w:spacing w:line="276" w:lineRule="auto"/>
              <w:ind w:firstLine="708"/>
              <w:rPr>
                <w:sz w:val="28"/>
              </w:rPr>
            </w:pPr>
          </w:p>
        </w:tc>
      </w:tr>
    </w:tbl>
    <w:p w:rsidR="00280B78" w:rsidRDefault="00280B78" w:rsidP="00995EAC">
      <w:pPr>
        <w:jc w:val="both"/>
      </w:pPr>
    </w:p>
    <w:sectPr w:rsidR="00280B78" w:rsidSect="00B347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1F22"/>
    <w:rsid w:val="00000A1D"/>
    <w:rsid w:val="00005DB7"/>
    <w:rsid w:val="00024AD6"/>
    <w:rsid w:val="00032F31"/>
    <w:rsid w:val="000425A7"/>
    <w:rsid w:val="00042708"/>
    <w:rsid w:val="00050A15"/>
    <w:rsid w:val="00054E4C"/>
    <w:rsid w:val="00084FDB"/>
    <w:rsid w:val="00087499"/>
    <w:rsid w:val="000A1697"/>
    <w:rsid w:val="000A4EBA"/>
    <w:rsid w:val="000C6D69"/>
    <w:rsid w:val="000C7105"/>
    <w:rsid w:val="000D19C1"/>
    <w:rsid w:val="000D1F8B"/>
    <w:rsid w:val="000D7956"/>
    <w:rsid w:val="000E6F52"/>
    <w:rsid w:val="000F000C"/>
    <w:rsid w:val="000F7113"/>
    <w:rsid w:val="00107BA8"/>
    <w:rsid w:val="00110A70"/>
    <w:rsid w:val="001201FD"/>
    <w:rsid w:val="00130B02"/>
    <w:rsid w:val="00132EFC"/>
    <w:rsid w:val="001A0682"/>
    <w:rsid w:val="001A1F22"/>
    <w:rsid w:val="001B24B8"/>
    <w:rsid w:val="001B2D0F"/>
    <w:rsid w:val="001E1A10"/>
    <w:rsid w:val="001E566E"/>
    <w:rsid w:val="002115B7"/>
    <w:rsid w:val="00220C09"/>
    <w:rsid w:val="0026613B"/>
    <w:rsid w:val="00280B78"/>
    <w:rsid w:val="00281AD2"/>
    <w:rsid w:val="00292638"/>
    <w:rsid w:val="002A07AE"/>
    <w:rsid w:val="002A0FEE"/>
    <w:rsid w:val="002A1AFF"/>
    <w:rsid w:val="002A1FC3"/>
    <w:rsid w:val="002A22FE"/>
    <w:rsid w:val="002A2F02"/>
    <w:rsid w:val="002C02E3"/>
    <w:rsid w:val="002E2BA5"/>
    <w:rsid w:val="002F39ED"/>
    <w:rsid w:val="002F51AA"/>
    <w:rsid w:val="003032FC"/>
    <w:rsid w:val="00311283"/>
    <w:rsid w:val="00314042"/>
    <w:rsid w:val="003141B5"/>
    <w:rsid w:val="003345BD"/>
    <w:rsid w:val="0033556F"/>
    <w:rsid w:val="00346B1D"/>
    <w:rsid w:val="00350FAF"/>
    <w:rsid w:val="00361FE3"/>
    <w:rsid w:val="00364A2E"/>
    <w:rsid w:val="003722FC"/>
    <w:rsid w:val="00384773"/>
    <w:rsid w:val="00384C53"/>
    <w:rsid w:val="003D5942"/>
    <w:rsid w:val="003F4E2C"/>
    <w:rsid w:val="003F686C"/>
    <w:rsid w:val="00402033"/>
    <w:rsid w:val="004051C8"/>
    <w:rsid w:val="0041224E"/>
    <w:rsid w:val="00414495"/>
    <w:rsid w:val="004150FB"/>
    <w:rsid w:val="004231B1"/>
    <w:rsid w:val="00430BFF"/>
    <w:rsid w:val="004311FF"/>
    <w:rsid w:val="00457901"/>
    <w:rsid w:val="00467112"/>
    <w:rsid w:val="00476F06"/>
    <w:rsid w:val="004C7B35"/>
    <w:rsid w:val="004D5950"/>
    <w:rsid w:val="004E2543"/>
    <w:rsid w:val="004E54B9"/>
    <w:rsid w:val="004E6207"/>
    <w:rsid w:val="004F5EFE"/>
    <w:rsid w:val="005251E9"/>
    <w:rsid w:val="00550D2A"/>
    <w:rsid w:val="00555A8C"/>
    <w:rsid w:val="005A33FE"/>
    <w:rsid w:val="005A3607"/>
    <w:rsid w:val="005C6AF3"/>
    <w:rsid w:val="005D3EEB"/>
    <w:rsid w:val="005E3351"/>
    <w:rsid w:val="005E3B2E"/>
    <w:rsid w:val="005F4280"/>
    <w:rsid w:val="00605A43"/>
    <w:rsid w:val="00610C64"/>
    <w:rsid w:val="006167D3"/>
    <w:rsid w:val="00626F95"/>
    <w:rsid w:val="00651501"/>
    <w:rsid w:val="00662D87"/>
    <w:rsid w:val="00663437"/>
    <w:rsid w:val="00665160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12E6C"/>
    <w:rsid w:val="00725612"/>
    <w:rsid w:val="007368FC"/>
    <w:rsid w:val="007401F5"/>
    <w:rsid w:val="00754D3C"/>
    <w:rsid w:val="00762C4F"/>
    <w:rsid w:val="00770202"/>
    <w:rsid w:val="0077252F"/>
    <w:rsid w:val="00796A47"/>
    <w:rsid w:val="007A1CFA"/>
    <w:rsid w:val="007B1AF4"/>
    <w:rsid w:val="007B5089"/>
    <w:rsid w:val="007C3986"/>
    <w:rsid w:val="007C4703"/>
    <w:rsid w:val="007C5A54"/>
    <w:rsid w:val="007D4E52"/>
    <w:rsid w:val="007E5B2B"/>
    <w:rsid w:val="007E613E"/>
    <w:rsid w:val="0080518A"/>
    <w:rsid w:val="00811D1C"/>
    <w:rsid w:val="008263A5"/>
    <w:rsid w:val="00835C1A"/>
    <w:rsid w:val="008452F0"/>
    <w:rsid w:val="0084685A"/>
    <w:rsid w:val="00846E14"/>
    <w:rsid w:val="00855F21"/>
    <w:rsid w:val="00863B72"/>
    <w:rsid w:val="00865F5E"/>
    <w:rsid w:val="008707ED"/>
    <w:rsid w:val="00872375"/>
    <w:rsid w:val="00877B7E"/>
    <w:rsid w:val="00883418"/>
    <w:rsid w:val="008A2A68"/>
    <w:rsid w:val="008A3705"/>
    <w:rsid w:val="008B74D2"/>
    <w:rsid w:val="008C2237"/>
    <w:rsid w:val="008C6FAE"/>
    <w:rsid w:val="008C75B2"/>
    <w:rsid w:val="008C7A76"/>
    <w:rsid w:val="008D5A16"/>
    <w:rsid w:val="008E2DF0"/>
    <w:rsid w:val="008E2F75"/>
    <w:rsid w:val="008E359D"/>
    <w:rsid w:val="008E4CEE"/>
    <w:rsid w:val="008F3840"/>
    <w:rsid w:val="00912206"/>
    <w:rsid w:val="00913F13"/>
    <w:rsid w:val="0092511D"/>
    <w:rsid w:val="009262C6"/>
    <w:rsid w:val="009535AF"/>
    <w:rsid w:val="00957195"/>
    <w:rsid w:val="00984D3A"/>
    <w:rsid w:val="009943EF"/>
    <w:rsid w:val="00995CD1"/>
    <w:rsid w:val="00995EAC"/>
    <w:rsid w:val="009A3A73"/>
    <w:rsid w:val="009A6DE5"/>
    <w:rsid w:val="009C13D9"/>
    <w:rsid w:val="009C7966"/>
    <w:rsid w:val="009D3FA6"/>
    <w:rsid w:val="009E30F8"/>
    <w:rsid w:val="00A06A76"/>
    <w:rsid w:val="00A0710A"/>
    <w:rsid w:val="00A07782"/>
    <w:rsid w:val="00A222E1"/>
    <w:rsid w:val="00A26243"/>
    <w:rsid w:val="00A34302"/>
    <w:rsid w:val="00A57A34"/>
    <w:rsid w:val="00A703A8"/>
    <w:rsid w:val="00AA40E3"/>
    <w:rsid w:val="00AB3151"/>
    <w:rsid w:val="00AB54C5"/>
    <w:rsid w:val="00AC6418"/>
    <w:rsid w:val="00AD1E0B"/>
    <w:rsid w:val="00AD2BC6"/>
    <w:rsid w:val="00B2143A"/>
    <w:rsid w:val="00B2592F"/>
    <w:rsid w:val="00B25997"/>
    <w:rsid w:val="00B27102"/>
    <w:rsid w:val="00B34721"/>
    <w:rsid w:val="00B34917"/>
    <w:rsid w:val="00B41A12"/>
    <w:rsid w:val="00B4234F"/>
    <w:rsid w:val="00B64F1A"/>
    <w:rsid w:val="00B65767"/>
    <w:rsid w:val="00B66158"/>
    <w:rsid w:val="00B74159"/>
    <w:rsid w:val="00B75D1A"/>
    <w:rsid w:val="00B75FF4"/>
    <w:rsid w:val="00B8372E"/>
    <w:rsid w:val="00B85647"/>
    <w:rsid w:val="00B865B4"/>
    <w:rsid w:val="00B91190"/>
    <w:rsid w:val="00B97CEF"/>
    <w:rsid w:val="00BB2527"/>
    <w:rsid w:val="00BB27C7"/>
    <w:rsid w:val="00BB561D"/>
    <w:rsid w:val="00BD0DF7"/>
    <w:rsid w:val="00BD11CE"/>
    <w:rsid w:val="00BD3AD9"/>
    <w:rsid w:val="00BD6E1E"/>
    <w:rsid w:val="00BE7733"/>
    <w:rsid w:val="00BF7EFE"/>
    <w:rsid w:val="00C0242B"/>
    <w:rsid w:val="00C03793"/>
    <w:rsid w:val="00C20FC5"/>
    <w:rsid w:val="00C2765B"/>
    <w:rsid w:val="00C54A30"/>
    <w:rsid w:val="00C71379"/>
    <w:rsid w:val="00C82935"/>
    <w:rsid w:val="00C85C31"/>
    <w:rsid w:val="00C85CE6"/>
    <w:rsid w:val="00C95164"/>
    <w:rsid w:val="00CA1C91"/>
    <w:rsid w:val="00CB789F"/>
    <w:rsid w:val="00CC35E2"/>
    <w:rsid w:val="00CC4ADD"/>
    <w:rsid w:val="00CC6A63"/>
    <w:rsid w:val="00CD66A4"/>
    <w:rsid w:val="00CE4D01"/>
    <w:rsid w:val="00CE67AE"/>
    <w:rsid w:val="00CE73B1"/>
    <w:rsid w:val="00D2425F"/>
    <w:rsid w:val="00D33A35"/>
    <w:rsid w:val="00D52F4F"/>
    <w:rsid w:val="00D635DE"/>
    <w:rsid w:val="00D744B8"/>
    <w:rsid w:val="00D84A9B"/>
    <w:rsid w:val="00DA38D8"/>
    <w:rsid w:val="00DA5960"/>
    <w:rsid w:val="00DB402C"/>
    <w:rsid w:val="00DD31A1"/>
    <w:rsid w:val="00DF455B"/>
    <w:rsid w:val="00E012D0"/>
    <w:rsid w:val="00E0138F"/>
    <w:rsid w:val="00E063FB"/>
    <w:rsid w:val="00E06D04"/>
    <w:rsid w:val="00E33987"/>
    <w:rsid w:val="00E436C4"/>
    <w:rsid w:val="00E46F99"/>
    <w:rsid w:val="00E47991"/>
    <w:rsid w:val="00E66578"/>
    <w:rsid w:val="00E721E2"/>
    <w:rsid w:val="00E73327"/>
    <w:rsid w:val="00E7759E"/>
    <w:rsid w:val="00E77AA5"/>
    <w:rsid w:val="00E80F66"/>
    <w:rsid w:val="00E82F20"/>
    <w:rsid w:val="00E871B1"/>
    <w:rsid w:val="00E91F34"/>
    <w:rsid w:val="00E94848"/>
    <w:rsid w:val="00E95651"/>
    <w:rsid w:val="00EB520C"/>
    <w:rsid w:val="00EC14EF"/>
    <w:rsid w:val="00F04C67"/>
    <w:rsid w:val="00F04E1B"/>
    <w:rsid w:val="00F05809"/>
    <w:rsid w:val="00F06B08"/>
    <w:rsid w:val="00F07155"/>
    <w:rsid w:val="00F31F53"/>
    <w:rsid w:val="00F32B9A"/>
    <w:rsid w:val="00F337BF"/>
    <w:rsid w:val="00F37CCA"/>
    <w:rsid w:val="00F47C99"/>
    <w:rsid w:val="00F61241"/>
    <w:rsid w:val="00F63698"/>
    <w:rsid w:val="00F64729"/>
    <w:rsid w:val="00F653D4"/>
    <w:rsid w:val="00F67B50"/>
    <w:rsid w:val="00F71174"/>
    <w:rsid w:val="00F75BAC"/>
    <w:rsid w:val="00F83010"/>
    <w:rsid w:val="00F8544E"/>
    <w:rsid w:val="00F930D4"/>
    <w:rsid w:val="00FB589F"/>
    <w:rsid w:val="00FC483B"/>
    <w:rsid w:val="00FD4D53"/>
    <w:rsid w:val="00FD6F85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AA4F-9F48-4124-B16C-71E72D5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4</cp:revision>
  <cp:lastPrinted>2024-04-16T07:05:00Z</cp:lastPrinted>
  <dcterms:created xsi:type="dcterms:W3CDTF">2024-04-16T07:00:00Z</dcterms:created>
  <dcterms:modified xsi:type="dcterms:W3CDTF">2024-04-16T07:09:00Z</dcterms:modified>
</cp:coreProperties>
</file>