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96" w:rsidRDefault="0034576D" w:rsidP="0000099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25pt;margin-top:-33.85pt;width:70.95pt;height:76.1pt;z-index:251658240" wrapcoords="-89 0 -89 21334 21511 21334 21511 0 -89 0">
            <v:imagedata r:id="rId5" o:title=""/>
            <w10:wrap type="tight"/>
          </v:shape>
          <o:OLEObject Type="Embed" ProgID="Photoshop.Image.9" ShapeID="_x0000_s1027" DrawAspect="Content" ObjectID="_1620793881" r:id="rId6">
            <o:FieldCodes>\s</o:FieldCodes>
          </o:OLEObject>
        </w:pict>
      </w:r>
    </w:p>
    <w:p w:rsidR="00000996" w:rsidRDefault="00000996" w:rsidP="0000099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0996" w:rsidRPr="000275F8" w:rsidRDefault="00000996" w:rsidP="0000099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75F8">
        <w:rPr>
          <w:rFonts w:ascii="Times New Roman" w:hAnsi="Times New Roman" w:cs="Times New Roman"/>
          <w:b/>
          <w:sz w:val="28"/>
        </w:rPr>
        <w:t>СОВЕТ НАРОДНЫХ ДЕПУТАТОВ</w:t>
      </w:r>
    </w:p>
    <w:p w:rsidR="00000996" w:rsidRPr="000275F8" w:rsidRDefault="00000996" w:rsidP="0000099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75F8">
        <w:rPr>
          <w:rFonts w:ascii="Times New Roman" w:hAnsi="Times New Roman" w:cs="Times New Roman"/>
          <w:b/>
          <w:sz w:val="28"/>
        </w:rPr>
        <w:t>ПОЛЫСАЕВСКОГО ГОРОДСКОГО ОКРУГА</w:t>
      </w:r>
    </w:p>
    <w:p w:rsidR="00000996" w:rsidRPr="000275F8" w:rsidRDefault="001905DF" w:rsidP="0000099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75F8">
        <w:rPr>
          <w:rFonts w:ascii="Times New Roman" w:hAnsi="Times New Roman" w:cs="Times New Roman"/>
          <w:b/>
          <w:sz w:val="28"/>
        </w:rPr>
        <w:t>КЕМЕРОВСКОЙ ОБЛАСТИ</w:t>
      </w:r>
    </w:p>
    <w:p w:rsidR="00000996" w:rsidRPr="001905DF" w:rsidRDefault="001905DF" w:rsidP="001905D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000996" w:rsidRDefault="001905DF" w:rsidP="00000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00996" w:rsidRPr="00FF29E7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30.05.2019</w:t>
      </w:r>
      <w:r w:rsidR="00000996" w:rsidRPr="00FF29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996" w:rsidRPr="00FF29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996" w:rsidRPr="00FF29E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55</w:t>
      </w:r>
    </w:p>
    <w:p w:rsidR="001905DF" w:rsidRPr="00FF29E7" w:rsidRDefault="001905DF" w:rsidP="00000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5DF" w:rsidRPr="001905DF" w:rsidRDefault="001905DF" w:rsidP="00190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sym w:font="Symbol" w:char="00E9"/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взимания                                                       </w:t>
      </w:r>
      <w:r>
        <w:rPr>
          <w:sz w:val="28"/>
        </w:rPr>
        <w:sym w:font="Symbol" w:char="00F9"/>
      </w:r>
    </w:p>
    <w:p w:rsidR="00000996" w:rsidRDefault="001905DF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0996">
        <w:rPr>
          <w:rFonts w:ascii="Times New Roman" w:hAnsi="Times New Roman" w:cs="Times New Roman"/>
          <w:sz w:val="28"/>
          <w:szCs w:val="28"/>
        </w:rPr>
        <w:t xml:space="preserve">латы за предоставление сведений </w:t>
      </w:r>
      <w:proofErr w:type="gramStart"/>
      <w:r w:rsidR="0000099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00996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обеспечения градостроительной деятельности</w:t>
      </w: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Pr="00000996" w:rsidRDefault="00000996" w:rsidP="001905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996">
        <w:rPr>
          <w:rFonts w:ascii="Times New Roman" w:hAnsi="Times New Roman" w:cs="Times New Roman"/>
          <w:sz w:val="28"/>
          <w:szCs w:val="28"/>
        </w:rPr>
        <w:t>В соответствии  с главой 7 статьи 57 Градостроительного кодекса Российской Федерации, руководствуясь постановлением Правительства Российской Федерации от 09.06.2006 г. № 363 « Об информационном обеспечении градостроительной деятельности», Приказом Министерства экономического развития и  торговли Российской Федерации от 26.02.2007г.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пунктом 6 статьи 41 Бюджетного кодекса Российской</w:t>
      </w:r>
      <w:proofErr w:type="gramEnd"/>
      <w:r w:rsidRPr="00000996">
        <w:rPr>
          <w:rFonts w:ascii="Times New Roman" w:hAnsi="Times New Roman" w:cs="Times New Roman"/>
          <w:sz w:val="28"/>
          <w:szCs w:val="28"/>
        </w:rPr>
        <w:t xml:space="preserve"> Федерации, на основании Устава муниципального образования «Полысаевский городской округ», Совет народных депутатов Полысаевского городского округа</w:t>
      </w:r>
    </w:p>
    <w:p w:rsidR="00000996" w:rsidRPr="00000996" w:rsidRDefault="00000996" w:rsidP="001905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9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0996" w:rsidRPr="00000996" w:rsidRDefault="00000996" w:rsidP="001905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996">
        <w:rPr>
          <w:rFonts w:ascii="Times New Roman" w:hAnsi="Times New Roman" w:cs="Times New Roman"/>
          <w:sz w:val="28"/>
          <w:szCs w:val="28"/>
        </w:rPr>
        <w:t>1.  Утвердить прилагаемое Положение о порядке взимания платы  за предоставление     сведений из информационной системы обеспечения градостроительной деятельности Полысаевского городского округа.</w:t>
      </w:r>
    </w:p>
    <w:p w:rsidR="00000996" w:rsidRPr="00000996" w:rsidRDefault="00000996" w:rsidP="00190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96">
        <w:rPr>
          <w:rFonts w:ascii="Times New Roman" w:hAnsi="Times New Roman" w:cs="Times New Roman"/>
          <w:sz w:val="28"/>
          <w:szCs w:val="28"/>
        </w:rPr>
        <w:t xml:space="preserve"> </w:t>
      </w:r>
      <w:r w:rsidRPr="00000996">
        <w:rPr>
          <w:rFonts w:ascii="Times New Roman" w:hAnsi="Times New Roman" w:cs="Times New Roman"/>
          <w:sz w:val="28"/>
          <w:szCs w:val="28"/>
        </w:rPr>
        <w:tab/>
        <w:t xml:space="preserve">2.  Признать утратившим силу Решение Совета народных депутатов Полысаевского городского округа от </w:t>
      </w:r>
      <w:r w:rsidR="00221A61">
        <w:rPr>
          <w:rFonts w:ascii="Times New Roman" w:hAnsi="Times New Roman" w:cs="Times New Roman"/>
          <w:sz w:val="28"/>
          <w:szCs w:val="28"/>
        </w:rPr>
        <w:t>28.06.2018</w:t>
      </w:r>
      <w:r w:rsidRPr="00000996">
        <w:rPr>
          <w:rFonts w:ascii="Times New Roman" w:hAnsi="Times New Roman" w:cs="Times New Roman"/>
          <w:sz w:val="28"/>
          <w:szCs w:val="28"/>
        </w:rPr>
        <w:t xml:space="preserve"> № </w:t>
      </w:r>
      <w:r w:rsidR="00221A61">
        <w:rPr>
          <w:rFonts w:ascii="Times New Roman" w:hAnsi="Times New Roman" w:cs="Times New Roman"/>
          <w:sz w:val="28"/>
          <w:szCs w:val="28"/>
        </w:rPr>
        <w:t>72</w:t>
      </w:r>
      <w:r w:rsidRPr="00000996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порядке взимания</w:t>
      </w:r>
      <w:r w:rsidRPr="00000996">
        <w:rPr>
          <w:rFonts w:ascii="Times New Roman" w:hAnsi="Times New Roman" w:cs="Times New Roman"/>
          <w:sz w:val="28"/>
          <w:szCs w:val="28"/>
        </w:rPr>
        <w:t xml:space="preserve"> платы за предоставление сведений из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</w:t>
      </w:r>
      <w:r w:rsidRPr="000009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9E7" w:rsidRPr="00FF29E7" w:rsidRDefault="00FF29E7" w:rsidP="001905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9E7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решение в городской </w:t>
      </w:r>
      <w:r w:rsidR="001905DF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Pr="00FF29E7">
        <w:rPr>
          <w:rFonts w:ascii="Times New Roman" w:hAnsi="Times New Roman" w:cs="Times New Roman"/>
          <w:sz w:val="28"/>
          <w:szCs w:val="28"/>
        </w:rPr>
        <w:t>газете «Полысаево» и разместить на официальном сайте администрации в информационно-телекоммуникационной сети «Интернет».</w:t>
      </w:r>
    </w:p>
    <w:p w:rsidR="00FF29E7" w:rsidRPr="00FF29E7" w:rsidRDefault="00FF29E7" w:rsidP="001905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9E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 его официального опубликования в городской газете «Полысаево».</w:t>
      </w:r>
    </w:p>
    <w:p w:rsidR="00FF29E7" w:rsidRPr="00FF29E7" w:rsidRDefault="00FF29E7" w:rsidP="001905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9E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F29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9E7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1905DF">
        <w:rPr>
          <w:rFonts w:ascii="Times New Roman" w:hAnsi="Times New Roman" w:cs="Times New Roman"/>
          <w:sz w:val="28"/>
          <w:szCs w:val="28"/>
        </w:rPr>
        <w:t>ящего решения возложить на комитет по социальной политике и правопорядку (</w:t>
      </w:r>
      <w:proofErr w:type="spellStart"/>
      <w:r w:rsidR="001905DF">
        <w:rPr>
          <w:rFonts w:ascii="Times New Roman" w:hAnsi="Times New Roman" w:cs="Times New Roman"/>
          <w:sz w:val="28"/>
          <w:szCs w:val="28"/>
        </w:rPr>
        <w:t>В.М.Ефременко</w:t>
      </w:r>
      <w:proofErr w:type="spellEnd"/>
      <w:r w:rsidR="001905DF">
        <w:rPr>
          <w:rFonts w:ascii="Times New Roman" w:hAnsi="Times New Roman" w:cs="Times New Roman"/>
          <w:sz w:val="28"/>
          <w:szCs w:val="28"/>
        </w:rPr>
        <w:t>).</w:t>
      </w:r>
    </w:p>
    <w:p w:rsidR="00000996" w:rsidRDefault="00000996" w:rsidP="000009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5DF" w:rsidRPr="00000996" w:rsidRDefault="001905DF" w:rsidP="000009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000996" w:rsidRPr="002E33E2" w:rsidTr="00AC7232">
        <w:tc>
          <w:tcPr>
            <w:tcW w:w="4786" w:type="dxa"/>
          </w:tcPr>
          <w:p w:rsidR="00000996" w:rsidRPr="002E33E2" w:rsidRDefault="00000996" w:rsidP="000009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лава Полысаевского </w:t>
            </w:r>
          </w:p>
          <w:p w:rsidR="00000996" w:rsidRPr="002E33E2" w:rsidRDefault="00000996" w:rsidP="00AC723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000996" w:rsidRPr="002E33E2" w:rsidRDefault="00000996" w:rsidP="00AC7232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000996" w:rsidRPr="002E33E2" w:rsidRDefault="00000996" w:rsidP="00AC72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>народных</w:t>
            </w:r>
            <w:proofErr w:type="gramEnd"/>
          </w:p>
          <w:p w:rsidR="00000996" w:rsidRPr="002E33E2" w:rsidRDefault="00000996" w:rsidP="00AC72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000996" w:rsidRPr="002E33E2" w:rsidRDefault="006148BA" w:rsidP="00AC7232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Скопинцев</w:t>
            </w:r>
            <w:proofErr w:type="spellEnd"/>
          </w:p>
        </w:tc>
      </w:tr>
    </w:tbl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00996" w:rsidRDefault="001905DF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DF" w:rsidRDefault="001905DF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DF" w:rsidRDefault="001905DF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DF" w:rsidRDefault="001905DF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DF" w:rsidRDefault="001905DF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DF" w:rsidRDefault="001905DF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DF" w:rsidRDefault="001905DF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DF" w:rsidRDefault="001905DF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DF" w:rsidRDefault="001905DF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DF" w:rsidRDefault="001905DF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Старицына М.Ф.</w:t>
      </w:r>
    </w:p>
    <w:p w:rsidR="00000996" w:rsidRDefault="007E48CE" w:rsidP="0000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Тел.5-45-09</w:t>
      </w:r>
    </w:p>
    <w:p w:rsidR="001905DF" w:rsidRDefault="001905DF" w:rsidP="0000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5DF" w:rsidRPr="002E33E2" w:rsidRDefault="001905DF" w:rsidP="0000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8BA" w:rsidRDefault="006148BA" w:rsidP="0000099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00996" w:rsidRPr="00937F9E" w:rsidRDefault="001905DF" w:rsidP="0000099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УТВЕЖДЕНО</w:t>
      </w:r>
    </w:p>
    <w:p w:rsidR="00000996" w:rsidRPr="00937F9E" w:rsidRDefault="00000996" w:rsidP="001905DF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905DF">
        <w:rPr>
          <w:rFonts w:ascii="Times New Roman" w:hAnsi="Times New Roman" w:cs="Times New Roman"/>
          <w:sz w:val="28"/>
          <w:szCs w:val="28"/>
        </w:rPr>
        <w:t>ем</w:t>
      </w:r>
      <w:r w:rsidRPr="00937F9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996" w:rsidRPr="00937F9E" w:rsidRDefault="00000996" w:rsidP="0000099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от </w:t>
      </w:r>
      <w:r w:rsidR="001905DF">
        <w:rPr>
          <w:rFonts w:ascii="Times New Roman" w:hAnsi="Times New Roman" w:cs="Times New Roman"/>
          <w:sz w:val="28"/>
          <w:szCs w:val="28"/>
        </w:rPr>
        <w:t xml:space="preserve"> 30.05.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05DF">
        <w:rPr>
          <w:rFonts w:ascii="Times New Roman" w:hAnsi="Times New Roman" w:cs="Times New Roman"/>
          <w:sz w:val="28"/>
          <w:szCs w:val="28"/>
        </w:rPr>
        <w:t>9</w:t>
      </w:r>
      <w:r w:rsidRPr="00937F9E">
        <w:rPr>
          <w:rFonts w:ascii="Times New Roman" w:hAnsi="Times New Roman" w:cs="Times New Roman"/>
          <w:sz w:val="28"/>
          <w:szCs w:val="28"/>
        </w:rPr>
        <w:t xml:space="preserve">   №</w:t>
      </w:r>
      <w:r w:rsidR="001905DF">
        <w:rPr>
          <w:rFonts w:ascii="Times New Roman" w:hAnsi="Times New Roman" w:cs="Times New Roman"/>
          <w:sz w:val="28"/>
          <w:szCs w:val="28"/>
        </w:rPr>
        <w:t xml:space="preserve"> 5</w:t>
      </w:r>
      <w:r w:rsidR="00C31AFA">
        <w:rPr>
          <w:rFonts w:ascii="Times New Roman" w:hAnsi="Times New Roman" w:cs="Times New Roman"/>
          <w:sz w:val="28"/>
          <w:szCs w:val="28"/>
        </w:rPr>
        <w:t>5</w:t>
      </w:r>
    </w:p>
    <w:p w:rsidR="00000996" w:rsidRPr="00937F9E" w:rsidRDefault="00000996" w:rsidP="000009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00996" w:rsidRPr="00937F9E" w:rsidRDefault="001905DF" w:rsidP="00000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0996" w:rsidRPr="00937F9E" w:rsidRDefault="001905DF" w:rsidP="00000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9E">
        <w:rPr>
          <w:rFonts w:ascii="Times New Roman" w:hAnsi="Times New Roman" w:cs="Times New Roman"/>
          <w:b/>
          <w:sz w:val="28"/>
          <w:szCs w:val="28"/>
        </w:rPr>
        <w:t xml:space="preserve">О ПОРЯДКЕ ВЗИМАНИЯ ПЛАТЫ  ЗА ПРЕДОСТАВЛЕНИЕ СВЕДЕНИЙ </w:t>
      </w:r>
      <w:proofErr w:type="gramStart"/>
      <w:r w:rsidRPr="00937F9E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</w:p>
    <w:p w:rsidR="00000996" w:rsidRPr="00937F9E" w:rsidRDefault="001905DF" w:rsidP="00000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9E">
        <w:rPr>
          <w:rFonts w:ascii="Times New Roman" w:hAnsi="Times New Roman" w:cs="Times New Roman"/>
          <w:b/>
          <w:sz w:val="28"/>
          <w:szCs w:val="28"/>
        </w:rPr>
        <w:t>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F9E">
        <w:rPr>
          <w:rFonts w:ascii="Times New Roman" w:hAnsi="Times New Roman" w:cs="Times New Roman"/>
          <w:b/>
          <w:sz w:val="28"/>
          <w:szCs w:val="28"/>
        </w:rPr>
        <w:t>ПОЛЫСАЕВСКОГО ГОРОДСКОГО ОКРУГА</w:t>
      </w:r>
    </w:p>
    <w:p w:rsidR="00000996" w:rsidRPr="00937F9E" w:rsidRDefault="00000996" w:rsidP="000009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00996" w:rsidRPr="001905DF" w:rsidRDefault="00000996" w:rsidP="00190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9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937F9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 с главой 7 статьи 57 Градостроительного кодекса Российской Федерации, руководствуясь постановлением Правительства Российской Федерации от 09.06.2006 г. № 363 « Об информационном обеспечении градостроительной деятельности», Приказом Министерства экономического развития и  торговли Российской Федерации от 26.02.2007г.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пунктом 6 статьи 41</w:t>
      </w:r>
      <w:proofErr w:type="gramEnd"/>
      <w:r w:rsidRPr="00937F9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Устава муниципального образования «Полысаевский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исчисления, размеры и сроки уплаты платежей, взимаемых Управлением архитектуры и градостроительства Полысаевского городского округа за выполнение определенных функций.</w:t>
      </w:r>
    </w:p>
    <w:p w:rsidR="00000996" w:rsidRPr="00937F9E" w:rsidRDefault="00000996" w:rsidP="000009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00996" w:rsidRPr="00937F9E" w:rsidRDefault="00000996" w:rsidP="00190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9E">
        <w:rPr>
          <w:rFonts w:ascii="Times New Roman" w:hAnsi="Times New Roman" w:cs="Times New Roman"/>
          <w:b/>
          <w:sz w:val="28"/>
          <w:szCs w:val="28"/>
        </w:rPr>
        <w:t>2. ПОРЯДОК ИСЧИСЛЕНИЯ, РАЗМЕРЫ  ПЛАТЕЖЕЙ</w:t>
      </w:r>
    </w:p>
    <w:p w:rsidR="00000996" w:rsidRP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F9E">
        <w:rPr>
          <w:rFonts w:ascii="Times New Roman" w:hAnsi="Times New Roman" w:cs="Times New Roman"/>
          <w:sz w:val="28"/>
          <w:szCs w:val="28"/>
        </w:rPr>
        <w:t xml:space="preserve">2.1  Расчет платы за предоставление сведений, содержащихся в информационной системе обеспечения градостроительной деятельности Полысаевского городского округа произведен в соответствии с "Методикой определения размера платы за предоставление сведений, содержащихся в информационной системе обеспечения градостроительной деятельности" (далее ИСОГД), утвержденной </w:t>
      </w:r>
      <w:hyperlink r:id="rId7" w:history="1">
        <w:r w:rsidRPr="000009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Минэкономразвития России от 26.02.2007 №57</w:t>
        </w:r>
      </w:hyperlink>
      <w:r w:rsidRPr="000009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5E6D" w:rsidRDefault="00000996" w:rsidP="00000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Расчетные размеры платы определяются по форм</w:t>
      </w:r>
      <w:r w:rsidR="001905DF">
        <w:rPr>
          <w:rFonts w:ascii="Times New Roman" w:hAnsi="Times New Roman" w:cs="Times New Roman"/>
          <w:sz w:val="28"/>
          <w:szCs w:val="28"/>
        </w:rPr>
        <w:t>улам:</w:t>
      </w:r>
    </w:p>
    <w:p w:rsidR="00000996" w:rsidRDefault="00000996" w:rsidP="00000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7F9E">
        <w:rPr>
          <w:rFonts w:ascii="Times New Roman" w:hAnsi="Times New Roman" w:cs="Times New Roman"/>
          <w:sz w:val="28"/>
          <w:szCs w:val="28"/>
        </w:rPr>
        <w:t>Пд=Рп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>/(10*</w:t>
      </w:r>
      <w:proofErr w:type="spellStart"/>
      <w:r w:rsidRPr="00937F9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 xml:space="preserve"> + Кд); </w:t>
      </w:r>
    </w:p>
    <w:p w:rsidR="00000996" w:rsidRDefault="00000996" w:rsidP="00000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7F9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37F9E">
        <w:rPr>
          <w:rFonts w:ascii="Times New Roman" w:hAnsi="Times New Roman" w:cs="Times New Roman"/>
          <w:sz w:val="28"/>
          <w:szCs w:val="28"/>
        </w:rPr>
        <w:t>=Пд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 xml:space="preserve">*10, </w:t>
      </w:r>
    </w:p>
    <w:p w:rsidR="00000996" w:rsidRDefault="00000996" w:rsidP="000009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F9E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 xml:space="preserve"> - расчетный размер платы за предоставление копии одного документа, содержащегося в ИСОГД;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7F9E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spellEnd"/>
      <w:proofErr w:type="gramEnd"/>
      <w:r w:rsidRPr="00937F9E">
        <w:rPr>
          <w:rFonts w:ascii="Times New Roman" w:hAnsi="Times New Roman" w:cs="Times New Roman"/>
          <w:sz w:val="28"/>
          <w:szCs w:val="28"/>
        </w:rPr>
        <w:t xml:space="preserve"> - расчетный размер платы за предоставление сведений, содержащихся в одном разделе ИСОГД;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F9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 xml:space="preserve"> - расходы бюджета Полысаевского городского округа, направляемые на финансирование ведения ИСОГД;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F9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 xml:space="preserve"> - количество фактов предоставления сведений, содержащихся в одном разделе ИСОГД, осуществленных за плату по результатам предыдущего года -</w:t>
      </w:r>
      <w:r w:rsidR="006148BA">
        <w:rPr>
          <w:rFonts w:ascii="Times New Roman" w:hAnsi="Times New Roman" w:cs="Times New Roman"/>
          <w:sz w:val="28"/>
          <w:szCs w:val="28"/>
        </w:rPr>
        <w:t>239</w:t>
      </w:r>
      <w:r w:rsidRPr="00937F9E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Кд - количество фактов предоставления копии одного документа, содержащегося в ИСОГД, осуществленных за плату по результатам предыдущего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9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9E">
        <w:rPr>
          <w:rFonts w:ascii="Times New Roman" w:hAnsi="Times New Roman" w:cs="Times New Roman"/>
          <w:sz w:val="28"/>
          <w:szCs w:val="28"/>
        </w:rPr>
        <w:t>0;</w:t>
      </w:r>
    </w:p>
    <w:p w:rsidR="001905DF" w:rsidRDefault="00000996" w:rsidP="001905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10 - постоянный коэффициент, равный отношению максимальных размеров платы за предоставление сведений, установленных пунктом 2 Постановления Правительства РФ от 9 июня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7F9E">
        <w:rPr>
          <w:rFonts w:ascii="Times New Roman" w:hAnsi="Times New Roman" w:cs="Times New Roman"/>
          <w:sz w:val="28"/>
          <w:szCs w:val="28"/>
        </w:rPr>
        <w:t xml:space="preserve"> 363 "Об информационном обеспечении градостроительной деятельности".</w:t>
      </w:r>
    </w:p>
    <w:p w:rsidR="00000996" w:rsidRDefault="00000996" w:rsidP="001905D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7F9E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 xml:space="preserve"> = </w:t>
      </w:r>
      <w:r w:rsidR="00193B13">
        <w:rPr>
          <w:rFonts w:ascii="Times New Roman" w:hAnsi="Times New Roman" w:cs="Times New Roman"/>
          <w:sz w:val="28"/>
          <w:szCs w:val="28"/>
        </w:rPr>
        <w:t>346 869,55</w:t>
      </w:r>
      <w:r w:rsidRPr="00937F9E">
        <w:rPr>
          <w:rFonts w:ascii="Times New Roman" w:hAnsi="Times New Roman" w:cs="Times New Roman"/>
          <w:sz w:val="28"/>
          <w:szCs w:val="28"/>
        </w:rPr>
        <w:t xml:space="preserve"> / (10 * </w:t>
      </w:r>
      <w:r w:rsidR="006148BA">
        <w:rPr>
          <w:rFonts w:ascii="Times New Roman" w:hAnsi="Times New Roman" w:cs="Times New Roman"/>
          <w:sz w:val="28"/>
          <w:szCs w:val="28"/>
        </w:rPr>
        <w:t>239</w:t>
      </w:r>
      <w:r w:rsidRPr="00937F9E">
        <w:rPr>
          <w:rFonts w:ascii="Times New Roman" w:hAnsi="Times New Roman" w:cs="Times New Roman"/>
          <w:sz w:val="28"/>
          <w:szCs w:val="28"/>
        </w:rPr>
        <w:t xml:space="preserve"> + 0) = </w:t>
      </w:r>
      <w:r w:rsidR="006148BA">
        <w:rPr>
          <w:rFonts w:ascii="Times New Roman" w:hAnsi="Times New Roman" w:cs="Times New Roman"/>
          <w:sz w:val="28"/>
          <w:szCs w:val="28"/>
        </w:rPr>
        <w:t>145</w:t>
      </w:r>
      <w:r w:rsidR="006A60E2">
        <w:rPr>
          <w:rFonts w:ascii="Times New Roman" w:hAnsi="Times New Roman" w:cs="Times New Roman"/>
          <w:sz w:val="28"/>
          <w:szCs w:val="28"/>
        </w:rPr>
        <w:t>,</w:t>
      </w:r>
      <w:r w:rsidR="006148BA">
        <w:rPr>
          <w:rFonts w:ascii="Times New Roman" w:hAnsi="Times New Roman" w:cs="Times New Roman"/>
          <w:sz w:val="28"/>
          <w:szCs w:val="28"/>
        </w:rPr>
        <w:t>13</w:t>
      </w:r>
      <w:r w:rsidRPr="00937F9E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937F9E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937F9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37F9E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 xml:space="preserve"> </w:t>
      </w:r>
      <w:r w:rsidR="006148BA">
        <w:rPr>
          <w:rFonts w:ascii="Times New Roman" w:hAnsi="Times New Roman" w:cs="Times New Roman"/>
          <w:sz w:val="28"/>
          <w:szCs w:val="28"/>
        </w:rPr>
        <w:t>145</w:t>
      </w:r>
      <w:r w:rsidR="006A60E2">
        <w:rPr>
          <w:rFonts w:ascii="Times New Roman" w:hAnsi="Times New Roman" w:cs="Times New Roman"/>
          <w:sz w:val="28"/>
          <w:szCs w:val="28"/>
        </w:rPr>
        <w:t>,</w:t>
      </w:r>
      <w:r w:rsidR="006148BA">
        <w:rPr>
          <w:rFonts w:ascii="Times New Roman" w:hAnsi="Times New Roman" w:cs="Times New Roman"/>
          <w:sz w:val="28"/>
          <w:szCs w:val="28"/>
        </w:rPr>
        <w:t>13</w:t>
      </w:r>
      <w:r w:rsidRPr="00937F9E">
        <w:rPr>
          <w:rFonts w:ascii="Times New Roman" w:hAnsi="Times New Roman" w:cs="Times New Roman"/>
          <w:sz w:val="28"/>
          <w:szCs w:val="28"/>
        </w:rPr>
        <w:t xml:space="preserve"> * 10 = </w:t>
      </w:r>
      <w:r w:rsidR="006148BA">
        <w:rPr>
          <w:rFonts w:ascii="Times New Roman" w:hAnsi="Times New Roman" w:cs="Times New Roman"/>
          <w:sz w:val="28"/>
          <w:szCs w:val="28"/>
        </w:rPr>
        <w:t>1451,3</w:t>
      </w:r>
      <w:r w:rsidRPr="00937F9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148BA" w:rsidRPr="00937F9E" w:rsidRDefault="006148BA" w:rsidP="006148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Так как размер платы за предоставление сведений ИСОГД не может превышать максимальный размер платы, установленный </w:t>
      </w:r>
      <w:hyperlink r:id="rId8" w:history="1">
        <w:r w:rsidRPr="000009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РФ от 9 июня 2006 г. N363 "Об информационном обеспечении градостроительной деятельности"</w:t>
        </w:r>
      </w:hyperlink>
      <w:r w:rsidRPr="00000996">
        <w:rPr>
          <w:rFonts w:ascii="Times New Roman" w:hAnsi="Times New Roman" w:cs="Times New Roman"/>
          <w:sz w:val="28"/>
          <w:szCs w:val="28"/>
        </w:rPr>
        <w:t xml:space="preserve">, принимаются следующие ставки размера </w:t>
      </w:r>
      <w:r w:rsidRPr="00937F9E">
        <w:rPr>
          <w:rFonts w:ascii="Times New Roman" w:hAnsi="Times New Roman" w:cs="Times New Roman"/>
          <w:sz w:val="28"/>
          <w:szCs w:val="28"/>
        </w:rPr>
        <w:t>платы за предоставление сведений ИСОГД:</w:t>
      </w:r>
    </w:p>
    <w:p w:rsidR="00000996" w:rsidRPr="00937F9E" w:rsidRDefault="00000996" w:rsidP="000009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- за представление копии одного документа, содержащегося в ИСОГД </w:t>
      </w:r>
      <w:r w:rsidR="006A60E2">
        <w:rPr>
          <w:rFonts w:ascii="Times New Roman" w:hAnsi="Times New Roman" w:cs="Times New Roman"/>
          <w:sz w:val="28"/>
          <w:szCs w:val="28"/>
        </w:rPr>
        <w:t>–</w:t>
      </w:r>
      <w:r w:rsidRPr="00937F9E">
        <w:rPr>
          <w:rFonts w:ascii="Times New Roman" w:hAnsi="Times New Roman" w:cs="Times New Roman"/>
          <w:sz w:val="28"/>
          <w:szCs w:val="28"/>
        </w:rPr>
        <w:t xml:space="preserve"> </w:t>
      </w:r>
      <w:r w:rsidR="006148BA">
        <w:rPr>
          <w:rFonts w:ascii="Times New Roman" w:hAnsi="Times New Roman" w:cs="Times New Roman"/>
          <w:sz w:val="28"/>
          <w:szCs w:val="28"/>
        </w:rPr>
        <w:t>100</w:t>
      </w:r>
      <w:r w:rsidRPr="00937F9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00996" w:rsidRPr="00937F9E" w:rsidRDefault="00000996" w:rsidP="000009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- за предоставление сведений, содержащихся в одном разделе ИСОГД </w:t>
      </w:r>
      <w:r w:rsidR="006A60E2">
        <w:rPr>
          <w:rFonts w:ascii="Times New Roman" w:hAnsi="Times New Roman" w:cs="Times New Roman"/>
          <w:sz w:val="28"/>
          <w:szCs w:val="28"/>
        </w:rPr>
        <w:t>–</w:t>
      </w:r>
      <w:r w:rsidRPr="00937F9E">
        <w:rPr>
          <w:rFonts w:ascii="Times New Roman" w:hAnsi="Times New Roman" w:cs="Times New Roman"/>
          <w:sz w:val="28"/>
          <w:szCs w:val="28"/>
        </w:rPr>
        <w:t xml:space="preserve"> </w:t>
      </w:r>
      <w:r w:rsidR="006148BA">
        <w:rPr>
          <w:rFonts w:ascii="Times New Roman" w:hAnsi="Times New Roman" w:cs="Times New Roman"/>
          <w:sz w:val="28"/>
          <w:szCs w:val="28"/>
        </w:rPr>
        <w:t>1000</w:t>
      </w:r>
      <w:r w:rsidRPr="00937F9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2.2. Перечень сведений, содержащихся в информационной системе обеспечения градостроительной деятельности Полысаевского городского округа, которые предоставляет Управление архитектуры и градостроительства Полысаевского городского округа: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- схема планировочной организации земельного участка, 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- акт отступа от красных линий;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- справка на соответствие градостроительным нормам;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 - изготовление графического материала;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 - адресная справка;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 - выписка из регистрационной книги;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 - выкопировка с плана города, для постановки ранее  учтенного земельного участка на кадастровый учет;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  - изготовление графического материала для получения технических условий от эксплуатирующей организации;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  - изготовление адресной схемы города.</w:t>
      </w:r>
    </w:p>
    <w:p w:rsidR="001905DF" w:rsidRPr="00937F9E" w:rsidRDefault="001905DF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96" w:rsidRPr="00937F9E" w:rsidRDefault="00000996" w:rsidP="000009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0996" w:rsidRPr="001905DF" w:rsidRDefault="00000996" w:rsidP="00190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9E">
        <w:rPr>
          <w:rFonts w:ascii="Times New Roman" w:hAnsi="Times New Roman" w:cs="Times New Roman"/>
          <w:b/>
          <w:sz w:val="28"/>
          <w:szCs w:val="28"/>
        </w:rPr>
        <w:t>3. СРОКИ  И УСЛОВИЯ УПЛАТЫ ПЛАТЕЖЕЙ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3.1. Оплата за  предоставление информации, содержащейся в ИСОГД, осуществляется заинтересованным лицом через банк или иную кредитную организацию путем наличного или безналичного расчета.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Внесение платы в безналичной форме подтверждается копией платежного поручения с отметкой банка или иной кредитной организации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37F9E">
        <w:rPr>
          <w:rFonts w:ascii="Times New Roman" w:hAnsi="Times New Roman" w:cs="Times New Roman"/>
          <w:sz w:val="28"/>
          <w:szCs w:val="28"/>
        </w:rPr>
        <w:t xml:space="preserve"> его исполнении. Внесение платы наличными средствами подтверждается квитанцией установленной формы.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3.2. Плательщик  перечисляет денежные средства на лицевой счет Управления архитектуры и градостроительства Полысаевского городского округа, открытый  в Управлении Федерального казначейства по Кемеровской области, для зачисления сре</w:t>
      </w:r>
      <w:proofErr w:type="gramStart"/>
      <w:r w:rsidRPr="00937F9E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937F9E">
        <w:rPr>
          <w:rFonts w:ascii="Times New Roman" w:hAnsi="Times New Roman" w:cs="Times New Roman"/>
          <w:sz w:val="28"/>
          <w:szCs w:val="28"/>
        </w:rPr>
        <w:t>юджет Полысаевского городского округа.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7F9E">
        <w:rPr>
          <w:rFonts w:ascii="Times New Roman" w:hAnsi="Times New Roman" w:cs="Times New Roman"/>
          <w:sz w:val="28"/>
          <w:szCs w:val="28"/>
        </w:rPr>
        <w:t>.3. Сроком оплаты считается дата списания денежных средств со счёта плательщика.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3.4.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по заявлениям физических и юридических лиц в случаях, предусмотренных федеральными законами, сведения из ИСОГД предоставляются бесплатно. 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3.5. Уточнение вида и принадлежности платежа, возврат излишне (ошибочно) уплаченных сумм неналоговых платежей осуществляется в порядке, утвержденном приказом Министерства финансов Российской Федерации от 18 декабря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7F9E">
        <w:rPr>
          <w:rFonts w:ascii="Times New Roman" w:hAnsi="Times New Roman" w:cs="Times New Roman"/>
          <w:sz w:val="28"/>
          <w:szCs w:val="28"/>
        </w:rPr>
        <w:t xml:space="preserve">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7F9E">
        <w:rPr>
          <w:rFonts w:ascii="Times New Roman" w:hAnsi="Times New Roman" w:cs="Times New Roman"/>
          <w:sz w:val="28"/>
          <w:szCs w:val="28"/>
        </w:rPr>
        <w:t>.6. Полнота и своевременность поступления неналоговых доходов контролируется по данным бухгалтерских отчётов.</w:t>
      </w:r>
    </w:p>
    <w:p w:rsidR="006D2840" w:rsidRPr="00000996" w:rsidRDefault="006D2840">
      <w:pPr>
        <w:rPr>
          <w:rFonts w:ascii="Times New Roman" w:hAnsi="Times New Roman" w:cs="Times New Roman"/>
          <w:sz w:val="28"/>
          <w:szCs w:val="28"/>
        </w:rPr>
      </w:pPr>
    </w:p>
    <w:sectPr w:rsidR="006D2840" w:rsidRPr="00000996" w:rsidSect="001905DF">
      <w:pgSz w:w="11906" w:h="16838"/>
      <w:pgMar w:top="993" w:right="42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E9A"/>
    <w:multiLevelType w:val="hybridMultilevel"/>
    <w:tmpl w:val="1F3A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B55CA"/>
    <w:multiLevelType w:val="hybridMultilevel"/>
    <w:tmpl w:val="CE3455C8"/>
    <w:lvl w:ilvl="0" w:tplc="09EE3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96"/>
    <w:rsid w:val="00000996"/>
    <w:rsid w:val="000B11CB"/>
    <w:rsid w:val="001905DF"/>
    <w:rsid w:val="00193B13"/>
    <w:rsid w:val="001F69A6"/>
    <w:rsid w:val="00221A61"/>
    <w:rsid w:val="00225ABC"/>
    <w:rsid w:val="002D5967"/>
    <w:rsid w:val="002F4377"/>
    <w:rsid w:val="00324262"/>
    <w:rsid w:val="0034576D"/>
    <w:rsid w:val="00593D9B"/>
    <w:rsid w:val="005A0A3B"/>
    <w:rsid w:val="006148BA"/>
    <w:rsid w:val="006A60E2"/>
    <w:rsid w:val="006D2840"/>
    <w:rsid w:val="007E48CE"/>
    <w:rsid w:val="008F7063"/>
    <w:rsid w:val="00B05E6D"/>
    <w:rsid w:val="00B30B97"/>
    <w:rsid w:val="00BF65FE"/>
    <w:rsid w:val="00C26FB9"/>
    <w:rsid w:val="00C31AFA"/>
    <w:rsid w:val="00C57802"/>
    <w:rsid w:val="00D5133E"/>
    <w:rsid w:val="00D6135D"/>
    <w:rsid w:val="00DF2309"/>
    <w:rsid w:val="00DF239E"/>
    <w:rsid w:val="00DF26C2"/>
    <w:rsid w:val="00FE4198"/>
    <w:rsid w:val="00FF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96"/>
    <w:pPr>
      <w:ind w:left="720"/>
      <w:contextualSpacing/>
    </w:pPr>
  </w:style>
  <w:style w:type="paragraph" w:customStyle="1" w:styleId="Style1">
    <w:name w:val="Style1"/>
    <w:basedOn w:val="a"/>
    <w:rsid w:val="00000996"/>
    <w:pPr>
      <w:widowControl w:val="0"/>
      <w:autoSpaceDE w:val="0"/>
      <w:autoSpaceDN w:val="0"/>
      <w:adjustRightInd w:val="0"/>
      <w:spacing w:after="0" w:line="14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00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4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2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SvetaGorSovet</cp:lastModifiedBy>
  <cp:revision>3</cp:revision>
  <cp:lastPrinted>2019-04-16T07:17:00Z</cp:lastPrinted>
  <dcterms:created xsi:type="dcterms:W3CDTF">2019-05-31T03:44:00Z</dcterms:created>
  <dcterms:modified xsi:type="dcterms:W3CDTF">2019-05-31T03:45:00Z</dcterms:modified>
</cp:coreProperties>
</file>