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B9" w:rsidRPr="00C22B38" w:rsidRDefault="00625EB9" w:rsidP="00625EB9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22B38">
        <w:rPr>
          <w:rFonts w:ascii="Times New Roman" w:hAnsi="Times New Roman"/>
          <w:b/>
          <w:sz w:val="24"/>
          <w:szCs w:val="24"/>
        </w:rPr>
        <w:t>ПРОЕКТ</w:t>
      </w:r>
    </w:p>
    <w:p w:rsidR="00625EB9" w:rsidRPr="00C22B38" w:rsidRDefault="00625EB9" w:rsidP="00625EB9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25EB9" w:rsidRPr="00C22B38" w:rsidRDefault="00625EB9" w:rsidP="0062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B38">
        <w:rPr>
          <w:rFonts w:ascii="Times New Roman" w:hAnsi="Times New Roman"/>
          <w:b/>
          <w:sz w:val="24"/>
          <w:szCs w:val="24"/>
        </w:rPr>
        <w:t>АДМИНИСТРАЦИЯ ПОЛЫСАЕВСКОГО ГОРОДСКОГО ОКРУГА</w:t>
      </w:r>
    </w:p>
    <w:p w:rsidR="00625EB9" w:rsidRPr="00C22B38" w:rsidRDefault="00625EB9" w:rsidP="0062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B38">
        <w:rPr>
          <w:rFonts w:ascii="Times New Roman" w:hAnsi="Times New Roman"/>
          <w:b/>
          <w:sz w:val="24"/>
          <w:szCs w:val="24"/>
        </w:rPr>
        <w:t>ПОСТАНОВЛЕНИЕ</w:t>
      </w: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от _____________№  _____</w:t>
      </w: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B9" w:rsidRPr="00C22B38" w:rsidRDefault="00625EB9" w:rsidP="00625E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22B38">
        <w:rPr>
          <w:rFonts w:ascii="Times New Roman" w:hAnsi="Times New Roman"/>
          <w:spacing w:val="2"/>
          <w:sz w:val="24"/>
          <w:szCs w:val="24"/>
        </w:rPr>
        <w:t>Об утверждении административного</w:t>
      </w:r>
    </w:p>
    <w:p w:rsidR="00625EB9" w:rsidRPr="00C22B38" w:rsidRDefault="00625EB9" w:rsidP="00625EB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C22B38">
        <w:rPr>
          <w:rFonts w:ascii="Times New Roman" w:hAnsi="Times New Roman"/>
          <w:spacing w:val="2"/>
          <w:sz w:val="24"/>
          <w:szCs w:val="24"/>
        </w:rPr>
        <w:t xml:space="preserve">регламента </w:t>
      </w:r>
      <w:r w:rsidRPr="00C22B38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предоставления муниципальной услуги</w:t>
      </w:r>
    </w:p>
    <w:p w:rsidR="00625EB9" w:rsidRPr="00C22B38" w:rsidRDefault="00625EB9" w:rsidP="00625EB9">
      <w:pPr>
        <w:pStyle w:val="ConsPlusNormal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C22B38">
        <w:rPr>
          <w:rFonts w:ascii="Times New Roman" w:hAnsi="Times New Roman" w:cs="Times New Roman"/>
          <w:sz w:val="24"/>
          <w:szCs w:val="24"/>
        </w:rPr>
        <w:t>«</w:t>
      </w:r>
      <w:r w:rsidRPr="00C22B38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Отнесение земель или земельных участков в состав </w:t>
      </w:r>
    </w:p>
    <w:p w:rsidR="00625EB9" w:rsidRPr="00C22B38" w:rsidRDefault="00625EB9" w:rsidP="00625EB9">
      <w:pPr>
        <w:pStyle w:val="ConsPlusNormal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C22B3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таких земель к определенной категории земель или</w:t>
      </w:r>
    </w:p>
    <w:p w:rsidR="00625EB9" w:rsidRPr="00C22B38" w:rsidRDefault="00625EB9" w:rsidP="00625EB9">
      <w:pPr>
        <w:pStyle w:val="ConsPlusNormal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C22B38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перевод земель или земельных участков в составе </w:t>
      </w:r>
    </w:p>
    <w:p w:rsidR="00625EB9" w:rsidRPr="00C22B38" w:rsidRDefault="00625EB9" w:rsidP="00625EB9">
      <w:pPr>
        <w:pStyle w:val="ConsPlusNormal"/>
        <w:rPr>
          <w:rFonts w:ascii="Times New Roman" w:hAnsi="Times New Roman" w:cs="Times New Roman"/>
          <w:spacing w:val="2"/>
          <w:sz w:val="24"/>
          <w:szCs w:val="24"/>
        </w:rPr>
      </w:pPr>
      <w:r w:rsidRPr="00C22B3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таких земель из одной категории в другую</w:t>
      </w:r>
      <w:r w:rsidRPr="00C22B38">
        <w:rPr>
          <w:rFonts w:ascii="Times New Roman" w:hAnsi="Times New Roman" w:cs="Times New Roman"/>
          <w:sz w:val="24"/>
          <w:szCs w:val="24"/>
        </w:rPr>
        <w:t>»</w:t>
      </w:r>
      <w:r w:rsidRPr="00C22B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625EB9" w:rsidRPr="00C22B38" w:rsidRDefault="00625EB9" w:rsidP="0062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         </w:t>
      </w:r>
    </w:p>
    <w:p w:rsidR="00625EB9" w:rsidRPr="00C22B38" w:rsidRDefault="00625EB9" w:rsidP="0062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  <w:t>На основании Федеральных законов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"О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постановления администрации Полысаевского городского округа  от 08.02.2019  № 206 «О порядке разработки и утверждения административных регламентов предоставления муниципальных услуг Полысаевского городского округа»:</w:t>
      </w:r>
    </w:p>
    <w:p w:rsidR="00625EB9" w:rsidRPr="00C22B38" w:rsidRDefault="00625EB9" w:rsidP="0062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  <w:t>1. Утвердить прилагаемый административный регламент по предоставлению муниципальной услуги «</w:t>
      </w:r>
      <w:r w:rsidRPr="00C22B38">
        <w:rPr>
          <w:rFonts w:ascii="Times New Roman" w:hAnsi="Times New Roman"/>
          <w:bCs/>
          <w:sz w:val="24"/>
          <w:szCs w:val="24"/>
          <w:lang w:eastAsia="zh-CN" w:bidi="hi-IN"/>
        </w:rPr>
        <w:t>Отнесение земель или земельных участков в состав таких земель к определенной категории земель или перевод земель или земельных участков в составе таких земель из одной категории в другую</w:t>
      </w:r>
      <w:r w:rsidRPr="00C22B38">
        <w:rPr>
          <w:rFonts w:ascii="Times New Roman" w:hAnsi="Times New Roman"/>
          <w:sz w:val="24"/>
          <w:szCs w:val="24"/>
        </w:rPr>
        <w:t>».</w:t>
      </w:r>
    </w:p>
    <w:p w:rsidR="00625EB9" w:rsidRPr="00C22B38" w:rsidRDefault="00625EB9" w:rsidP="0062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  <w:t>2.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625EB9" w:rsidRPr="00C22B38" w:rsidRDefault="00625EB9" w:rsidP="0062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со дня официального опубликования. </w:t>
      </w:r>
    </w:p>
    <w:p w:rsidR="00625EB9" w:rsidRPr="00C22B38" w:rsidRDefault="00625EB9" w:rsidP="00625E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  <w:t>4.</w:t>
      </w:r>
      <w:r w:rsidR="004B22BB">
        <w:rPr>
          <w:rFonts w:ascii="Times New Roman" w:hAnsi="Times New Roman"/>
          <w:sz w:val="24"/>
          <w:szCs w:val="24"/>
        </w:rPr>
        <w:t xml:space="preserve"> </w:t>
      </w:r>
      <w:r w:rsidRPr="00C22B3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625EB9" w:rsidRPr="00C22B38" w:rsidRDefault="00625EB9" w:rsidP="0062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</w:r>
    </w:p>
    <w:p w:rsidR="00625EB9" w:rsidRPr="00C22B38" w:rsidRDefault="00625EB9" w:rsidP="0062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Глава Полысаевского</w:t>
      </w:r>
    </w:p>
    <w:p w:rsidR="00625EB9" w:rsidRPr="00C22B38" w:rsidRDefault="00625EB9" w:rsidP="00625EB9">
      <w:pPr>
        <w:pStyle w:val="41"/>
        <w:tabs>
          <w:tab w:val="left" w:pos="11057"/>
        </w:tabs>
        <w:jc w:val="both"/>
        <w:rPr>
          <w:sz w:val="24"/>
          <w:szCs w:val="24"/>
        </w:rPr>
      </w:pPr>
      <w:r w:rsidRPr="00C22B38">
        <w:rPr>
          <w:sz w:val="24"/>
          <w:szCs w:val="24"/>
        </w:rPr>
        <w:t xml:space="preserve">городского округа                                                                                                  В.П. Зыков                </w:t>
      </w:r>
    </w:p>
    <w:p w:rsidR="00625EB9" w:rsidRPr="00C22B38" w:rsidRDefault="00625EB9" w:rsidP="0062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СОГЛАСОВАНО:</w:t>
      </w: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Первый заместитель главы ПГО                                                         Е.Г. Березина</w:t>
      </w:r>
    </w:p>
    <w:p w:rsidR="00625EB9" w:rsidRPr="00C22B38" w:rsidRDefault="00625EB9" w:rsidP="00625EB9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B9" w:rsidRPr="00C22B38" w:rsidRDefault="00625EB9" w:rsidP="00625EB9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Председатель КУМИ  ПГО                                                                  Н.М. Демидова</w:t>
      </w:r>
    </w:p>
    <w:p w:rsidR="00625EB9" w:rsidRPr="00C22B38" w:rsidRDefault="00625EB9" w:rsidP="00625EB9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B9" w:rsidRPr="00C22B38" w:rsidRDefault="00625EB9" w:rsidP="00625EB9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625EB9" w:rsidRPr="00C22B38" w:rsidRDefault="00625EB9" w:rsidP="00625EB9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администрации ПГО                                                                            М.Ю. Бредихина  </w:t>
      </w: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B9" w:rsidRPr="00C22B38" w:rsidRDefault="00625EB9" w:rsidP="00625EB9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Начальник юридического отдела КУМИ  ПГО                                 А.А. Старосотникова</w:t>
      </w: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Исп. Н.П. Кохась</w:t>
      </w: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Тел. 2-43-43</w:t>
      </w: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B9" w:rsidRPr="00C22B38" w:rsidRDefault="00625EB9" w:rsidP="00625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Направить: КУМИ – 1 экз.</w:t>
      </w:r>
    </w:p>
    <w:p w:rsidR="00625EB9" w:rsidRPr="00C22B38" w:rsidRDefault="00625EB9" w:rsidP="00625EB9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25EB9" w:rsidRPr="00C22B38" w:rsidRDefault="00625EB9" w:rsidP="00625EB9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25EB9" w:rsidRPr="00C22B38" w:rsidRDefault="00625EB9" w:rsidP="00625EB9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625EB9" w:rsidRPr="00C22B38" w:rsidRDefault="00625EB9" w:rsidP="00625EB9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4"/>
          <w:szCs w:val="24"/>
          <w:lang w:eastAsia="zh-CN" w:bidi="hi-IN"/>
        </w:rPr>
      </w:pPr>
    </w:p>
    <w:p w:rsidR="00625EB9" w:rsidRPr="00C22B38" w:rsidRDefault="00625EB9" w:rsidP="00625EB9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</w:pPr>
      <w:r w:rsidRPr="00C22B38"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  <w:t xml:space="preserve">административный регламент </w:t>
      </w:r>
    </w:p>
    <w:p w:rsidR="00625EB9" w:rsidRPr="00C22B38" w:rsidRDefault="00625EB9" w:rsidP="00625E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C22B3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C22B38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3202C5" w:rsidRPr="00C22B38" w:rsidRDefault="00625EB9" w:rsidP="00625E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C22B38">
        <w:rPr>
          <w:rFonts w:ascii="Times New Roman" w:hAnsi="Times New Roman"/>
          <w:bCs/>
          <w:sz w:val="24"/>
          <w:szCs w:val="24"/>
          <w:lang w:eastAsia="zh-CN" w:bidi="hi-IN"/>
        </w:rPr>
        <w:t xml:space="preserve"> </w:t>
      </w:r>
      <w:r w:rsidR="00E10420" w:rsidRPr="00C22B38">
        <w:rPr>
          <w:rFonts w:ascii="Times New Roman" w:hAnsi="Times New Roman"/>
          <w:bCs/>
          <w:sz w:val="24"/>
          <w:szCs w:val="24"/>
          <w:lang w:eastAsia="zh-CN" w:bidi="hi-IN"/>
        </w:rPr>
        <w:t>«Отнесение земель или земельных участков в состав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3202C5" w:rsidRPr="00C22B38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BD7849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84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202C5" w:rsidRPr="00C22B38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C22B38" w:rsidRDefault="00052F43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C22B3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C22B38">
        <w:rPr>
          <w:rFonts w:ascii="Times New Roman" w:hAnsi="Times New Roman" w:cs="Times New Roman"/>
          <w:sz w:val="24"/>
          <w:szCs w:val="24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202C5" w:rsidRPr="00C22B38" w:rsidRDefault="00052F43" w:rsidP="00C22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C22B38" w:rsidRPr="000D79AC">
        <w:rPr>
          <w:rFonts w:ascii="Times New Roman" w:hAnsi="Times New Roman"/>
          <w:sz w:val="24"/>
          <w:szCs w:val="24"/>
        </w:rPr>
        <w:t>комитета по управлению муниципальным имуществом Полысаевского городского округа</w:t>
      </w:r>
      <w:r w:rsidR="00E65A18" w:rsidRPr="00C22B38">
        <w:rPr>
          <w:rFonts w:ascii="Times New Roman" w:hAnsi="Times New Roman"/>
          <w:sz w:val="24"/>
          <w:szCs w:val="24"/>
        </w:rPr>
        <w:t xml:space="preserve"> </w:t>
      </w:r>
      <w:r w:rsidRPr="00C22B38">
        <w:rPr>
          <w:rFonts w:ascii="Times New Roman" w:hAnsi="Times New Roman"/>
          <w:sz w:val="24"/>
          <w:szCs w:val="24"/>
        </w:rPr>
        <w:t>(далее - уполномоченны</w:t>
      </w:r>
      <w:r w:rsidR="00C22B38">
        <w:rPr>
          <w:rFonts w:ascii="Times New Roman" w:hAnsi="Times New Roman"/>
          <w:sz w:val="24"/>
          <w:szCs w:val="24"/>
        </w:rPr>
        <w:t>й</w:t>
      </w:r>
      <w:r w:rsidRPr="00C22B38">
        <w:rPr>
          <w:rFonts w:ascii="Times New Roman" w:hAnsi="Times New Roman"/>
          <w:sz w:val="24"/>
          <w:szCs w:val="24"/>
        </w:rPr>
        <w:t xml:space="preserve"> орган) при предоставлении муниципальной услуги по </w:t>
      </w:r>
      <w:r w:rsidRPr="00C22B38">
        <w:rPr>
          <w:rFonts w:ascii="Times New Roman" w:hAnsi="Times New Roman"/>
          <w:bCs/>
          <w:sz w:val="24"/>
          <w:szCs w:val="24"/>
          <w:lang w:eastAsia="zh-CN" w:bidi="hi-IN"/>
        </w:rPr>
        <w:t>отнесению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C22B38">
        <w:rPr>
          <w:rFonts w:ascii="Times New Roman" w:hAnsi="Times New Roman"/>
          <w:sz w:val="24"/>
          <w:szCs w:val="24"/>
        </w:rPr>
        <w:t>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Правообладатели земельных участков или их уполномоченные представители (далее – заявители).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292E66">
        <w:rPr>
          <w:rFonts w:ascii="Times New Roman" w:hAnsi="Times New Roman"/>
          <w:sz w:val="24"/>
          <w:szCs w:val="24"/>
        </w:rPr>
        <w:t>администрации Полысаевского городского округа</w:t>
      </w:r>
      <w:r w:rsidRPr="00C22B3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lastRenderedPageBreak/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C22B38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C22B38">
        <w:rPr>
          <w:rFonts w:ascii="Times New Roman" w:hAnsi="Times New Roman"/>
          <w:sz w:val="24"/>
          <w:szCs w:val="24"/>
        </w:rPr>
        <w:br/>
        <w:t>6.3 настоящего административного регламента.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</w:t>
      </w:r>
      <w:r w:rsidR="004B22BB" w:rsidRPr="000D79AC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4B22BB">
        <w:rPr>
          <w:rFonts w:ascii="Times New Roman" w:hAnsi="Times New Roman"/>
          <w:sz w:val="24"/>
          <w:szCs w:val="24"/>
        </w:rPr>
        <w:t xml:space="preserve">администрации Полысаевского городского округа </w:t>
      </w:r>
      <w:r w:rsidR="004B22BB" w:rsidRPr="00825AAB">
        <w:rPr>
          <w:rFonts w:ascii="Times New Roman" w:hAnsi="Times New Roman"/>
          <w:sz w:val="24"/>
          <w:szCs w:val="24"/>
        </w:rPr>
        <w:t>http://www.polisaevo.ru</w:t>
      </w:r>
      <w:r w:rsidRPr="00C22B38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C22B38">
          <w:rPr>
            <w:rStyle w:val="a3"/>
            <w:rFonts w:ascii="Times New Roman" w:hAnsi="Times New Roman"/>
            <w:color w:val="auto"/>
            <w:sz w:val="24"/>
            <w:szCs w:val="24"/>
          </w:rPr>
          <w:t>http://umfc42.ru/</w:t>
        </w:r>
      </w:hyperlink>
      <w:r w:rsidRPr="00C22B38">
        <w:rPr>
          <w:rFonts w:ascii="Times New Roman" w:hAnsi="Times New Roman"/>
          <w:sz w:val="24"/>
          <w:szCs w:val="24"/>
        </w:rPr>
        <w:t>.</w:t>
      </w:r>
    </w:p>
    <w:p w:rsidR="003202C5" w:rsidRPr="00C22B38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202C5" w:rsidRPr="00C22B38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2B38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202C5" w:rsidRPr="00C22B3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Pr="00C22B3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C22B38">
        <w:rPr>
          <w:rFonts w:ascii="Times New Roman" w:hAnsi="Times New Roman" w:cs="Times New Roman"/>
          <w:sz w:val="24"/>
          <w:szCs w:val="24"/>
        </w:rPr>
        <w:t>».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для </w:t>
      </w:r>
      <w:r w:rsidRPr="00C22B3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отнесения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C22B38">
        <w:rPr>
          <w:rFonts w:ascii="Times New Roman" w:hAnsi="Times New Roman" w:cs="Times New Roman"/>
          <w:sz w:val="24"/>
          <w:szCs w:val="24"/>
        </w:rPr>
        <w:t xml:space="preserve">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02C5" w:rsidRPr="00C22B3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lastRenderedPageBreak/>
        <w:t xml:space="preserve">2.3. Результат предоставления муниципальной услуги. 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Результатом предоставления государственной услуги является:</w:t>
      </w:r>
    </w:p>
    <w:p w:rsidR="003202C5" w:rsidRPr="00C22B38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22B38">
        <w:t>акт о переводе земельного участка из состава земель одной категории в другую;</w:t>
      </w:r>
    </w:p>
    <w:p w:rsidR="003202C5" w:rsidRPr="00C22B38" w:rsidRDefault="00052F43">
      <w:pPr>
        <w:pStyle w:val="Formattext"/>
        <w:shd w:val="clear" w:color="auto" w:fill="FFFFFF"/>
        <w:spacing w:before="0" w:after="0"/>
        <w:jc w:val="both"/>
      </w:pPr>
      <w:r w:rsidRPr="00C22B38">
        <w:t xml:space="preserve">           решение об отказе в переводе земельного участка из состава земель одной категории в другую в форме акта об отказе в переводе земельного участка из состава земель одной категории в другую (далее - приказ) - при наличии оснований для отказа в предоставлении государственной услуги;</w:t>
      </w:r>
    </w:p>
    <w:p w:rsidR="003202C5" w:rsidRPr="00C22B38" w:rsidRDefault="00052F43" w:rsidP="00637624">
      <w:pPr>
        <w:pStyle w:val="Formattext"/>
        <w:shd w:val="clear" w:color="auto" w:fill="FFFFFF"/>
        <w:spacing w:before="0" w:after="0"/>
        <w:ind w:firstLine="709"/>
        <w:jc w:val="both"/>
      </w:pPr>
      <w:r w:rsidRPr="00C22B38">
        <w:t xml:space="preserve">решение об отказе в рассмотрении </w:t>
      </w:r>
      <w:r w:rsidR="002E1BC4" w:rsidRPr="00C22B38">
        <w:t xml:space="preserve">заявления </w:t>
      </w:r>
      <w:r w:rsidRPr="00C22B38">
        <w:t xml:space="preserve">о переводе земельного участка из состава земель одной категории в другую (далее - решение об отказе в рассмотрении </w:t>
      </w:r>
      <w:r w:rsidR="002E1BC4" w:rsidRPr="00C22B38">
        <w:t>заявления</w:t>
      </w:r>
      <w:r w:rsidRPr="00C22B38">
        <w:t xml:space="preserve">) в форме письма об отказе в рассмотрении </w:t>
      </w:r>
      <w:r w:rsidR="002E1BC4" w:rsidRPr="00C22B38">
        <w:t xml:space="preserve">заявления </w:t>
      </w:r>
      <w:r w:rsidRPr="00C22B38">
        <w:t xml:space="preserve">- при наличии оснований для отказа в рассмотрении </w:t>
      </w:r>
      <w:r w:rsidR="002E1BC4" w:rsidRPr="00C22B38">
        <w:t>заявления</w:t>
      </w:r>
      <w:r w:rsidRPr="00C22B38">
        <w:t>.</w:t>
      </w:r>
    </w:p>
    <w:p w:rsidR="003202C5" w:rsidRPr="00C22B38" w:rsidRDefault="00052F43" w:rsidP="00637624">
      <w:pPr>
        <w:pStyle w:val="Formattext"/>
        <w:shd w:val="clear" w:color="auto" w:fill="FFFFFF"/>
        <w:spacing w:before="0" w:after="0"/>
        <w:ind w:firstLine="709"/>
        <w:jc w:val="both"/>
      </w:pPr>
      <w:r w:rsidRPr="00C22B38">
        <w:t>Результат предоставления муниципальной услуги может быть получен:</w:t>
      </w:r>
    </w:p>
    <w:p w:rsidR="003202C5" w:rsidRPr="00C22B38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22B38">
        <w:t>- в уполномоченном органе на бумажном носителе при личном обращении;</w:t>
      </w:r>
    </w:p>
    <w:p w:rsidR="003202C5" w:rsidRPr="00C22B38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22B38">
        <w:t>- почтовым отправлением;</w:t>
      </w:r>
    </w:p>
    <w:p w:rsidR="003202C5" w:rsidRPr="00C22B38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22B38">
        <w:t>- в МФЦ на бумажном носителе при личном обращении</w:t>
      </w:r>
    </w:p>
    <w:p w:rsidR="003202C5" w:rsidRPr="00C22B38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22B38"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не должен превышать 2 (двухмесячный) срок со дня поступления </w:t>
      </w:r>
      <w:r w:rsidR="002E1BC4" w:rsidRPr="00C22B38">
        <w:rPr>
          <w:rFonts w:ascii="Times New Roman" w:hAnsi="Times New Roman"/>
          <w:sz w:val="24"/>
          <w:szCs w:val="24"/>
        </w:rPr>
        <w:t>заявления</w:t>
      </w:r>
      <w:r w:rsidRPr="00C22B38">
        <w:rPr>
          <w:rFonts w:ascii="Times New Roman" w:hAnsi="Times New Roman"/>
          <w:sz w:val="24"/>
          <w:szCs w:val="24"/>
        </w:rPr>
        <w:t>.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4B22BB" w:rsidRPr="000D79AC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4B22BB">
        <w:rPr>
          <w:rFonts w:ascii="Times New Roman" w:hAnsi="Times New Roman"/>
          <w:sz w:val="24"/>
          <w:szCs w:val="24"/>
        </w:rPr>
        <w:t>администрации Полысаевского городского округа</w:t>
      </w:r>
      <w:r w:rsidRPr="00C22B38">
        <w:rPr>
          <w:rFonts w:ascii="Times New Roman" w:hAnsi="Times New Roman" w:cs="Times New Roman"/>
          <w:sz w:val="24"/>
          <w:szCs w:val="24"/>
        </w:rPr>
        <w:t>, в федеральном реестре, на ЕПГУ, РПГУ.</w:t>
      </w:r>
    </w:p>
    <w:p w:rsidR="003202C5" w:rsidRPr="00C22B3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</w:t>
      </w:r>
      <w:r w:rsidR="004B22BB" w:rsidRPr="000D79AC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4B22BB">
        <w:rPr>
          <w:rFonts w:ascii="Times New Roman" w:hAnsi="Times New Roman"/>
          <w:sz w:val="24"/>
          <w:szCs w:val="24"/>
        </w:rPr>
        <w:t>администрации Полысаевского городского округа</w:t>
      </w:r>
      <w:r w:rsidRPr="00C22B38">
        <w:rPr>
          <w:rFonts w:ascii="Times New Roman" w:hAnsi="Times New Roman" w:cs="Times New Roman"/>
          <w:sz w:val="24"/>
          <w:szCs w:val="24"/>
        </w:rPr>
        <w:t>, а также в соответствующем разделе федерального реестра.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2.6. Перечень документов, необходимых для предоставления муниципальной услуги.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2.6.1. Документы, которые заявитель должен предоставить:</w:t>
      </w:r>
    </w:p>
    <w:p w:rsidR="003202C5" w:rsidRPr="00C22B38" w:rsidRDefault="00052F43">
      <w:pPr>
        <w:pStyle w:val="a5"/>
        <w:spacing w:before="0" w:after="0"/>
        <w:ind w:firstLine="709"/>
        <w:jc w:val="both"/>
        <w:rPr>
          <w:color w:val="FF0000"/>
        </w:rPr>
      </w:pPr>
      <w:r w:rsidRPr="00C22B38">
        <w:t xml:space="preserve">2.6.1.1. </w:t>
      </w:r>
      <w:r w:rsidR="00116069" w:rsidRPr="00C22B38">
        <w:t>ходатайство о переводе земельного участка из состава земель одной категории в другую</w:t>
      </w:r>
      <w:r w:rsidR="00662291" w:rsidRPr="00C22B38">
        <w:t xml:space="preserve">, согласно приложению № 1 к настоящему </w:t>
      </w:r>
      <w:r w:rsidR="00815535" w:rsidRPr="00C22B38">
        <w:t>а</w:t>
      </w:r>
      <w:r w:rsidR="00662291" w:rsidRPr="00C22B38">
        <w:t>дминистративному регламенту</w:t>
      </w:r>
      <w:r w:rsidR="001A4224" w:rsidRPr="00C22B38">
        <w:t>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2.6.1.2. Копия документа, удостоверяющего личность заявителя - физического лица;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2.6.1.3.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В </w:t>
      </w:r>
      <w:r w:rsidR="00116069" w:rsidRPr="00C22B38">
        <w:t>ходатайстве</w:t>
      </w:r>
      <w:r w:rsidR="004B22BB">
        <w:t xml:space="preserve"> </w:t>
      </w:r>
      <w:r w:rsidRPr="00C22B38">
        <w:t>указываются:</w:t>
      </w:r>
    </w:p>
    <w:p w:rsidR="003202C5" w:rsidRPr="00C22B38" w:rsidRDefault="00116069">
      <w:pPr>
        <w:pStyle w:val="a5"/>
        <w:spacing w:before="0" w:after="0"/>
        <w:ind w:firstLine="709"/>
        <w:jc w:val="both"/>
      </w:pPr>
      <w:r w:rsidRPr="00C22B38">
        <w:t xml:space="preserve">- </w:t>
      </w:r>
      <w:r w:rsidR="00052F43" w:rsidRPr="00C22B38">
        <w:t>кадастровый номер земельного участка;</w:t>
      </w:r>
    </w:p>
    <w:p w:rsidR="003202C5" w:rsidRPr="00C22B38" w:rsidRDefault="00116069">
      <w:pPr>
        <w:pStyle w:val="a5"/>
        <w:spacing w:before="0" w:after="0"/>
        <w:ind w:firstLine="709"/>
        <w:jc w:val="both"/>
      </w:pPr>
      <w:r w:rsidRPr="00C22B38">
        <w:t xml:space="preserve">- </w:t>
      </w:r>
      <w:r w:rsidR="00052F43" w:rsidRPr="00C22B38"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3202C5" w:rsidRPr="00C22B38" w:rsidRDefault="00116069">
      <w:pPr>
        <w:pStyle w:val="a5"/>
        <w:spacing w:before="0" w:after="0"/>
        <w:ind w:firstLine="709"/>
        <w:jc w:val="both"/>
      </w:pPr>
      <w:r w:rsidRPr="00C22B38">
        <w:lastRenderedPageBreak/>
        <w:t xml:space="preserve">- </w:t>
      </w:r>
      <w:r w:rsidR="00052F43" w:rsidRPr="00C22B38">
        <w:t>обоснование перевода земельного участка из состава земель одной категории в другую;</w:t>
      </w:r>
    </w:p>
    <w:p w:rsidR="003202C5" w:rsidRPr="00C22B38" w:rsidRDefault="00116069">
      <w:pPr>
        <w:pStyle w:val="a5"/>
        <w:spacing w:before="0" w:after="0"/>
        <w:ind w:firstLine="709"/>
        <w:jc w:val="both"/>
      </w:pPr>
      <w:r w:rsidRPr="00C22B38">
        <w:t xml:space="preserve">- </w:t>
      </w:r>
      <w:r w:rsidR="00052F43" w:rsidRPr="00C22B38">
        <w:t>права на земельный участок.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2.6.2.2.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2.6.2.3.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2.6.2.4. Заключение государственной экологической экспертизы в случае, если ее проведение предусмотрено федеральными законами;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2.6.2.5. 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2.6.3. При предоставлении муниципальной услуги уполномоченный орган не вправе требовать от заявителя: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C22B38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4D7B03">
        <w:rPr>
          <w:rFonts w:ascii="Times New Roman" w:hAnsi="Times New Roman" w:cs="Times New Roman"/>
          <w:sz w:val="24"/>
          <w:szCs w:val="24"/>
        </w:rPr>
        <w:t>;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02C5" w:rsidRPr="00C22B3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202C5" w:rsidRPr="00C22B3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3202C5" w:rsidRPr="00C22B3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22B38"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3202C5" w:rsidRPr="00C22B3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22B38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3202C5" w:rsidRPr="00C22B3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22B38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3202C5" w:rsidRPr="00C22B3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202C5" w:rsidRPr="00C22B3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9"/>
      <w:bookmarkEnd w:id="0"/>
      <w:r w:rsidRPr="00C22B38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3202C5" w:rsidRPr="00C22B38" w:rsidRDefault="0005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2.9.1.</w:t>
      </w:r>
      <w:r w:rsidRPr="00C22B38">
        <w:rPr>
          <w:rFonts w:ascii="Times New Roman" w:hAnsi="Times New Roman"/>
          <w:color w:val="000000"/>
          <w:sz w:val="24"/>
          <w:szCs w:val="24"/>
        </w:rPr>
        <w:t xml:space="preserve"> В рассмотрении </w:t>
      </w:r>
      <w:r w:rsidR="00116069" w:rsidRPr="00C22B38">
        <w:rPr>
          <w:rFonts w:ascii="Times New Roman" w:hAnsi="Times New Roman"/>
          <w:color w:val="000000"/>
          <w:sz w:val="24"/>
          <w:szCs w:val="24"/>
        </w:rPr>
        <w:t>ходатайства</w:t>
      </w:r>
      <w:r w:rsidRPr="00C22B38">
        <w:rPr>
          <w:rFonts w:ascii="Times New Roman" w:hAnsi="Times New Roman"/>
          <w:color w:val="000000"/>
          <w:sz w:val="24"/>
          <w:szCs w:val="24"/>
        </w:rPr>
        <w:t xml:space="preserve"> отказывается в случае, если:</w:t>
      </w:r>
    </w:p>
    <w:p w:rsidR="003202C5" w:rsidRPr="00C22B38" w:rsidRDefault="00116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2B3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2F43" w:rsidRPr="00C22B3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C22B38">
        <w:rPr>
          <w:rFonts w:ascii="Times New Roman" w:hAnsi="Times New Roman"/>
          <w:color w:val="000000"/>
          <w:sz w:val="24"/>
          <w:szCs w:val="24"/>
        </w:rPr>
        <w:t>ходатайством</w:t>
      </w:r>
      <w:r w:rsidR="002E1BC4" w:rsidRPr="00C22B38">
        <w:rPr>
          <w:rFonts w:ascii="Times New Roman" w:hAnsi="Times New Roman"/>
          <w:color w:val="000000"/>
          <w:sz w:val="24"/>
          <w:szCs w:val="24"/>
        </w:rPr>
        <w:t xml:space="preserve"> обратилось</w:t>
      </w:r>
      <w:r w:rsidR="00052F43" w:rsidRPr="00C22B38">
        <w:rPr>
          <w:rFonts w:ascii="Times New Roman" w:hAnsi="Times New Roman"/>
          <w:color w:val="000000"/>
          <w:sz w:val="24"/>
          <w:szCs w:val="24"/>
        </w:rPr>
        <w:t xml:space="preserve"> ненадлежащее лицо;</w:t>
      </w:r>
    </w:p>
    <w:p w:rsidR="003202C5" w:rsidRPr="00C22B38" w:rsidRDefault="00116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2B3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2F43" w:rsidRPr="00C22B38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22B38">
        <w:rPr>
          <w:rFonts w:ascii="Times New Roman" w:hAnsi="Times New Roman"/>
          <w:color w:val="000000"/>
          <w:sz w:val="24"/>
          <w:szCs w:val="24"/>
        </w:rPr>
        <w:t>ходатайству</w:t>
      </w:r>
      <w:r w:rsidR="00052F43" w:rsidRPr="00C22B38">
        <w:rPr>
          <w:rFonts w:ascii="Times New Roman" w:hAnsi="Times New Roman"/>
          <w:color w:val="000000"/>
          <w:sz w:val="24"/>
          <w:szCs w:val="24"/>
        </w:rPr>
        <w:t xml:space="preserve"> приложены документы, состав, форма или содержание которых не соответствуют требованиям земельного законодательства.</w:t>
      </w:r>
    </w:p>
    <w:p w:rsidR="003202C5" w:rsidRDefault="00116069" w:rsidP="002202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B38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Ходатайство</w:t>
      </w:r>
      <w:r w:rsidR="00052F43" w:rsidRPr="00C22B38">
        <w:rPr>
          <w:rFonts w:ascii="Times New Roman" w:hAnsi="Times New Roman" w:cs="Times New Roman"/>
          <w:sz w:val="24"/>
          <w:szCs w:val="24"/>
          <w:shd w:val="clear" w:color="auto" w:fill="FFFFFF"/>
        </w:rPr>
        <w:t>, не подлежащее рассмотрению по основаниям, установленным </w:t>
      </w:r>
      <w:r w:rsidR="00052F43" w:rsidRPr="00C22B38">
        <w:rPr>
          <w:rFonts w:ascii="Times New Roman" w:hAnsi="Times New Roman" w:cs="Times New Roman"/>
          <w:sz w:val="24"/>
          <w:szCs w:val="24"/>
        </w:rPr>
        <w:t>пунктом данного Административного регламента</w:t>
      </w:r>
      <w:r w:rsidR="00052F43" w:rsidRPr="00C22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подлежит возврату заинтересованному лицу в течение 30 (тридцати) дней со дня его поступления с указанием причин, послуживших основанием для отказа в принятии </w:t>
      </w:r>
      <w:r w:rsidRPr="00C22B38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ходатайства</w:t>
      </w:r>
      <w:r w:rsidR="00052F43" w:rsidRPr="00C22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рассмотрения.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52942" w:rsidRPr="00570051" w:rsidRDefault="00052F43" w:rsidP="00352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2.11. </w:t>
      </w:r>
      <w:r w:rsidR="00352942" w:rsidRPr="0057005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352942" w:rsidRPr="00570051" w:rsidRDefault="00352942" w:rsidP="00352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051">
        <w:rPr>
          <w:rFonts w:ascii="Times New Roman" w:hAnsi="Times New Roman" w:cs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352942" w:rsidRPr="002C6681" w:rsidRDefault="00352942" w:rsidP="0035294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вправе подать заявление об оставлении запроса без рассмотрения. Рекомендуемый образец заявления приведен в приложении</w:t>
      </w:r>
      <w:r w:rsidR="007D4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к настоящему административному регламенту.</w:t>
      </w:r>
    </w:p>
    <w:p w:rsidR="00EA6F8E" w:rsidRPr="005770B3" w:rsidRDefault="00052F43" w:rsidP="00EA6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2.12. </w:t>
      </w:r>
      <w:r w:rsidR="00EA6F8E" w:rsidRPr="005770B3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EA6F8E" w:rsidRPr="005770B3" w:rsidRDefault="00EA6F8E" w:rsidP="00EA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0B3">
        <w:rPr>
          <w:rFonts w:ascii="Times New Roman" w:hAnsi="Times New Roman"/>
          <w:sz w:val="24"/>
          <w:szCs w:val="24"/>
          <w:lang w:eastAsia="en-US"/>
        </w:rPr>
        <w:t>Муниципальная услуга предоставляется без взимания платы.</w:t>
      </w:r>
    </w:p>
    <w:p w:rsidR="003202C5" w:rsidRPr="00C22B38" w:rsidRDefault="00052F43" w:rsidP="00EA6F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202C5" w:rsidRPr="00C22B3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202C5" w:rsidRPr="00C22B3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Ходатайство</w:t>
      </w:r>
      <w:r w:rsidR="00052F43" w:rsidRPr="00C22B38">
        <w:rPr>
          <w:rFonts w:ascii="Times New Roman" w:hAnsi="Times New Roman" w:cs="Times New Roman"/>
          <w:sz w:val="24"/>
          <w:szCs w:val="24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202C5" w:rsidRPr="00C22B3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087396"/>
      <w:r w:rsidRPr="00C22B38">
        <w:rPr>
          <w:rFonts w:ascii="Times New Roman" w:hAnsi="Times New Roman" w:cs="Times New Roman"/>
          <w:sz w:val="24"/>
          <w:szCs w:val="24"/>
        </w:rPr>
        <w:t>Ходатайство</w:t>
      </w:r>
      <w:r w:rsidR="002E1BC4" w:rsidRPr="00C22B38">
        <w:rPr>
          <w:rFonts w:ascii="Times New Roman" w:hAnsi="Times New Roman" w:cs="Times New Roman"/>
          <w:sz w:val="24"/>
          <w:szCs w:val="24"/>
        </w:rPr>
        <w:t>,</w:t>
      </w:r>
      <w:bookmarkEnd w:id="1"/>
      <w:r w:rsidR="00052F43" w:rsidRPr="00C22B38">
        <w:rPr>
          <w:rFonts w:ascii="Times New Roman" w:hAnsi="Times New Roman" w:cs="Times New Roman"/>
          <w:sz w:val="24"/>
          <w:szCs w:val="24"/>
        </w:rPr>
        <w:t xml:space="preserve">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202C5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Ходатайство</w:t>
      </w:r>
      <w:r w:rsidR="00052F43" w:rsidRPr="00C22B38">
        <w:rPr>
          <w:rFonts w:ascii="Times New Roman" w:hAnsi="Times New Roman" w:cs="Times New Roman"/>
          <w:sz w:val="24"/>
          <w:szCs w:val="24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602" w:rsidRDefault="00052F43" w:rsidP="0028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2.15.1. </w:t>
      </w:r>
      <w:r w:rsidR="00284602">
        <w:rPr>
          <w:rFonts w:ascii="Times New Roman" w:hAnsi="Times New Roman" w:cs="Times New Roman"/>
          <w:sz w:val="24"/>
          <w:szCs w:val="24"/>
        </w:rPr>
        <w:t>Помещения уполномоченного органа для предоставления муниципальной услуги размещены на втором этаже здания.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здоровья,</w:t>
      </w:r>
      <w:r w:rsidR="00284602" w:rsidRPr="00F73794">
        <w:rPr>
          <w:rFonts w:ascii="Times New Roman" w:hAnsi="Times New Roman" w:cs="Times New Roman"/>
          <w:sz w:val="24"/>
          <w:szCs w:val="24"/>
        </w:rPr>
        <w:t xml:space="preserve"> </w:t>
      </w:r>
      <w:r w:rsidR="00284602">
        <w:rPr>
          <w:rFonts w:ascii="Times New Roman" w:hAnsi="Times New Roman" w:cs="Times New Roman"/>
          <w:sz w:val="24"/>
          <w:szCs w:val="24"/>
        </w:rPr>
        <w:t>если по состоянию здоровья заявитель не может подняться по лестнице, специалисты уполномоченного органа обязаны осуществлять прием заявителей на первом этаже.</w:t>
      </w:r>
    </w:p>
    <w:p w:rsidR="00284602" w:rsidRDefault="00284602" w:rsidP="0028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организованы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284602" w:rsidRDefault="00284602" w:rsidP="0028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84602" w:rsidRPr="00C80377" w:rsidRDefault="00284602" w:rsidP="0028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</w:t>
      </w:r>
      <w:r w:rsidRPr="00C80377">
        <w:rPr>
          <w:rFonts w:ascii="Times New Roman" w:hAnsi="Times New Roman" w:cs="Times New Roman"/>
          <w:sz w:val="24"/>
          <w:szCs w:val="24"/>
        </w:rPr>
        <w:t>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84602" w:rsidRDefault="00284602" w:rsidP="0028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84602" w:rsidRDefault="00284602" w:rsidP="0028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602" w:rsidRDefault="00284602" w:rsidP="0028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2.15.2. </w:t>
      </w: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  <w:r w:rsidRPr="00BC0B94">
        <w:rPr>
          <w:rFonts w:ascii="Times New Roman" w:hAnsi="Times New Roman"/>
          <w:sz w:val="24"/>
          <w:szCs w:val="24"/>
        </w:rPr>
        <w:t xml:space="preserve"> 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</w:t>
      </w:r>
      <w:r w:rsidR="00BC7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памятки для слабовидящих с крупным шрифтом;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</w:t>
      </w:r>
      <w:r>
        <w:rPr>
          <w:rFonts w:ascii="Times New Roman" w:hAnsi="Times New Roman"/>
          <w:sz w:val="24"/>
          <w:szCs w:val="24"/>
        </w:rPr>
        <w:lastRenderedPageBreak/>
        <w:t>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  <w:r w:rsidRPr="00BC0B94">
        <w:rPr>
          <w:rFonts w:ascii="Times New Roman" w:hAnsi="Times New Roman"/>
          <w:sz w:val="24"/>
          <w:szCs w:val="24"/>
        </w:rPr>
        <w:t xml:space="preserve"> </w:t>
      </w:r>
    </w:p>
    <w:p w:rsidR="00284602" w:rsidRDefault="00284602" w:rsidP="002846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сотрудник уполномоченного органа, осуществляющий прием, может вызвать карету неотложной скорой помощи.</w:t>
      </w:r>
    </w:p>
    <w:p w:rsidR="003202C5" w:rsidRDefault="00052F43" w:rsidP="0028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202C5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B7DE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2.16.2. Уполномоченным</w:t>
      </w:r>
      <w:r w:rsidR="00220246">
        <w:rPr>
          <w:rFonts w:ascii="Times New Roman" w:hAnsi="Times New Roman"/>
          <w:sz w:val="24"/>
          <w:szCs w:val="24"/>
        </w:rPr>
        <w:t xml:space="preserve"> органо</w:t>
      </w:r>
      <w:r w:rsidRPr="00C22B38">
        <w:rPr>
          <w:rFonts w:ascii="Times New Roman" w:hAnsi="Times New Roman"/>
          <w:sz w:val="24"/>
          <w:szCs w:val="24"/>
        </w:rPr>
        <w:t xml:space="preserve">м обеспечивается создание инвалидам и иным </w:t>
      </w:r>
    </w:p>
    <w:p w:rsidR="003202C5" w:rsidRPr="00C22B38" w:rsidRDefault="00052F43" w:rsidP="009B7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</w:t>
      </w:r>
      <w:r w:rsidRPr="00C22B38">
        <w:rPr>
          <w:rFonts w:ascii="Times New Roman" w:hAnsi="Times New Roman"/>
          <w:sz w:val="24"/>
          <w:szCs w:val="24"/>
        </w:rPr>
        <w:lastRenderedPageBreak/>
        <w:t>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202C5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3202C5" w:rsidRPr="00C22B38" w:rsidRDefault="00052F43" w:rsidP="00220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202C5" w:rsidRPr="00C22B38" w:rsidRDefault="00052F43" w:rsidP="002202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B38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3202C5" w:rsidRPr="00C22B38" w:rsidRDefault="00052F43" w:rsidP="002202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B38">
        <w:rPr>
          <w:rFonts w:ascii="Times New Roman" w:eastAsia="Calibri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02C5" w:rsidRDefault="00052F43" w:rsidP="002202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B3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02C5" w:rsidRPr="00C22B38" w:rsidRDefault="00052F43" w:rsidP="00220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02C5" w:rsidRPr="00C22B38" w:rsidRDefault="00052F43" w:rsidP="00220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3202C5" w:rsidRPr="00C22B38" w:rsidRDefault="00052F43" w:rsidP="0022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          2.17.2. Заявитель вправе обратиться за предоставлением муниципальной услуги и подать документы, указанные в пункте 2.6 настоящего </w:t>
      </w:r>
      <w:r w:rsidR="00815535" w:rsidRPr="00C22B38">
        <w:rPr>
          <w:rFonts w:ascii="Times New Roman" w:hAnsi="Times New Roman"/>
          <w:sz w:val="24"/>
          <w:szCs w:val="24"/>
        </w:rPr>
        <w:t>а</w:t>
      </w:r>
      <w:r w:rsidRPr="00C22B38">
        <w:rPr>
          <w:rFonts w:ascii="Times New Roman" w:hAnsi="Times New Roman"/>
          <w:sz w:val="24"/>
          <w:szCs w:val="24"/>
        </w:rPr>
        <w:t xml:space="preserve">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9B7DE1" w:rsidRDefault="009B7DE1" w:rsidP="009B7DE1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52F43" w:rsidRPr="00C22B38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</w:t>
      </w:r>
    </w:p>
    <w:p w:rsidR="009B7DE1" w:rsidRDefault="009B7DE1" w:rsidP="009B7DE1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52F43" w:rsidRPr="00C22B38">
        <w:rPr>
          <w:rFonts w:ascii="Times New Roman" w:hAnsi="Times New Roman"/>
          <w:sz w:val="24"/>
          <w:szCs w:val="24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</w:t>
      </w:r>
    </w:p>
    <w:p w:rsidR="003202C5" w:rsidRPr="00C22B38" w:rsidRDefault="00052F43" w:rsidP="009B7DE1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lastRenderedPageBreak/>
        <w:t>прием и регистрация уполномоченным органом запроса и документов;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202C5" w:rsidRPr="00C22B38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202C5" w:rsidRPr="00C22B3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3202C5" w:rsidRPr="00C22B3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3202C5" w:rsidRPr="00C22B3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202C5" w:rsidRPr="00C22B3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2C5" w:rsidRPr="00C22B3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3202C5" w:rsidRPr="00C22B3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202C5" w:rsidRPr="00C22B3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3202C5" w:rsidRPr="00C22B3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02C5" w:rsidRPr="00C22B38" w:rsidRDefault="00052F43">
      <w:pPr>
        <w:pStyle w:val="a5"/>
        <w:spacing w:before="0" w:after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202C5" w:rsidRPr="00C22B38" w:rsidRDefault="00052F43">
      <w:pPr>
        <w:pStyle w:val="a5"/>
        <w:spacing w:before="0" w:after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76F00" w:rsidRPr="00D70847" w:rsidRDefault="00076F00" w:rsidP="00076F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9" w:history="1">
        <w:r w:rsidRPr="00C317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C31700">
        <w:rPr>
          <w:rFonts w:ascii="Times New Roman" w:hAnsi="Times New Roman"/>
          <w:sz w:val="24"/>
          <w:szCs w:val="24"/>
        </w:rPr>
        <w:t xml:space="preserve"> Р</w:t>
      </w:r>
      <w:r w:rsidRPr="00D70847">
        <w:rPr>
          <w:rFonts w:ascii="Times New Roman" w:hAnsi="Times New Roman"/>
          <w:sz w:val="24"/>
          <w:szCs w:val="24"/>
        </w:rPr>
        <w:t xml:space="preserve">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C3170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10" w:history="1">
        <w:r w:rsidRPr="00C317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D70847">
        <w:rPr>
          <w:rFonts w:ascii="Times New Roman" w:hAnsi="Times New Roman"/>
          <w:sz w:val="24"/>
          <w:szCs w:val="24"/>
        </w:rPr>
        <w:t xml:space="preserve"> Федерального закона от 27 июля 2006 года </w:t>
      </w:r>
      <w:r w:rsidR="00C31700">
        <w:rPr>
          <w:rFonts w:ascii="Times New Roman" w:hAnsi="Times New Roman"/>
          <w:sz w:val="24"/>
          <w:szCs w:val="24"/>
        </w:rPr>
        <w:t xml:space="preserve">        </w:t>
      </w:r>
      <w:r w:rsidRPr="00D70847">
        <w:rPr>
          <w:rFonts w:ascii="Times New Roman" w:hAnsi="Times New Roman"/>
          <w:sz w:val="24"/>
          <w:szCs w:val="24"/>
        </w:rPr>
        <w:t>№ 149-ФЗ "Об информации, информационных технологиях и о защите информации".</w:t>
      </w:r>
    </w:p>
    <w:p w:rsidR="00076F00" w:rsidRPr="00D70847" w:rsidRDefault="00076F00" w:rsidP="00076F0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76F00" w:rsidRPr="00D70847" w:rsidRDefault="00076F00" w:rsidP="00076F0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76F00" w:rsidRPr="00D70847" w:rsidRDefault="00076F00" w:rsidP="00076F0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202C5" w:rsidRPr="00C22B38" w:rsidRDefault="003202C5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3202C5" w:rsidRPr="00C22B38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B3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202C5" w:rsidRPr="00C22B38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B3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202C5" w:rsidRPr="00C22B38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B3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202C5" w:rsidRPr="00C22B38" w:rsidRDefault="00052F4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22B3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3202C5" w:rsidRPr="00C22B38" w:rsidRDefault="003202C5">
      <w:pPr>
        <w:pStyle w:val="a5"/>
        <w:spacing w:before="0" w:after="0"/>
        <w:ind w:firstLine="709"/>
        <w:jc w:val="both"/>
      </w:pP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3.1. Описание последовательности действий при предоставлении муниципальной услуги.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Предоставление муниципальной услуги включает в себя следующие административные процедуры: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прием и регистрация </w:t>
      </w:r>
      <w:r w:rsidR="00116069" w:rsidRPr="00C22B38">
        <w:t>ходатайства</w:t>
      </w:r>
      <w:r w:rsidRPr="00C22B38">
        <w:t>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рассмотрение </w:t>
      </w:r>
      <w:r w:rsidR="00116069" w:rsidRPr="00C22B38">
        <w:t>ходатайства</w:t>
      </w:r>
      <w:r w:rsidRPr="00C22B38">
        <w:t>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принятие решения о предоставлении или об отказе в предоставлении муниципальной услуги;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направление (выдача) документов заявителю.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3.1.1. Прием и регистрация </w:t>
      </w:r>
      <w:r w:rsidR="00116069" w:rsidRPr="00C22B38">
        <w:t>ходатайства.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</w:pPr>
      <w:r w:rsidRPr="00C22B38">
        <w:t xml:space="preserve">Основанием для начала предоставления муниципальной услуги является личное обращение заявителя в уполномоченный орган, МФЦ, с </w:t>
      </w:r>
      <w:r w:rsidR="00116069" w:rsidRPr="00C22B38">
        <w:t>ходатайством,</w:t>
      </w:r>
      <w:r w:rsidRPr="00C22B38">
        <w:t xml:space="preserve">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1C10BB" w:rsidRPr="00C22B38" w:rsidRDefault="001C10BB" w:rsidP="00220246">
      <w:pPr>
        <w:pStyle w:val="a5"/>
        <w:spacing w:before="0" w:after="0"/>
        <w:ind w:firstLine="709"/>
        <w:jc w:val="both"/>
      </w:pPr>
      <w:r w:rsidRPr="00C22B38"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C10BB" w:rsidRPr="00C22B38" w:rsidRDefault="001C10BB" w:rsidP="00220246">
      <w:pPr>
        <w:pStyle w:val="a5"/>
        <w:spacing w:before="0" w:after="0"/>
        <w:ind w:firstLine="709"/>
        <w:jc w:val="both"/>
      </w:pPr>
      <w:r w:rsidRPr="00C22B38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C10BB" w:rsidRPr="00C22B38" w:rsidRDefault="001C10BB" w:rsidP="00220246">
      <w:pPr>
        <w:pStyle w:val="a5"/>
        <w:spacing w:before="0" w:after="0"/>
        <w:ind w:firstLine="709"/>
        <w:jc w:val="both"/>
      </w:pPr>
      <w:r w:rsidRPr="00C22B38">
        <w:lastRenderedPageBreak/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</w:t>
      </w:r>
      <w:r w:rsidR="00116069" w:rsidRPr="00C22B38">
        <w:t>ходатайств</w:t>
      </w:r>
      <w:r w:rsidR="00185BD1" w:rsidRPr="00C22B38">
        <w:t>е</w:t>
      </w:r>
      <w:r w:rsidR="00C94BD8">
        <w:t xml:space="preserve"> </w:t>
      </w:r>
      <w:r w:rsidR="00185BD1" w:rsidRPr="00C22B38">
        <w:t>о переводе земельных участков из состава земель одной категории в другую</w:t>
      </w:r>
      <w:r w:rsidRPr="00C22B38">
        <w:t xml:space="preserve"> и приложенных к нему документах.</w:t>
      </w:r>
    </w:p>
    <w:p w:rsidR="001C10BB" w:rsidRPr="00C22B38" w:rsidRDefault="001C10BB" w:rsidP="00220246">
      <w:pPr>
        <w:pStyle w:val="a5"/>
        <w:spacing w:before="0" w:after="0"/>
        <w:ind w:firstLine="709"/>
        <w:jc w:val="both"/>
      </w:pPr>
      <w:r w:rsidRPr="00C22B38">
        <w:t>В ходе приема документов от заявителя специалист, ответственный за прием и выдачу документов, удостоверяется, что:</w:t>
      </w:r>
    </w:p>
    <w:p w:rsidR="001C10BB" w:rsidRPr="00C22B38" w:rsidRDefault="001C10BB" w:rsidP="00220246">
      <w:pPr>
        <w:pStyle w:val="a5"/>
        <w:spacing w:before="0" w:after="0"/>
        <w:ind w:firstLine="709"/>
        <w:jc w:val="both"/>
      </w:pPr>
      <w:r w:rsidRPr="00C22B38">
        <w:t xml:space="preserve">1) текст в </w:t>
      </w:r>
      <w:r w:rsidR="00185BD1" w:rsidRPr="00C22B38">
        <w:t>ходатайстве</w:t>
      </w:r>
      <w:r w:rsidRPr="00C22B38">
        <w:t xml:space="preserve"> о переводе земельных участков из состава земель одной категории в другую поддается прочтению;</w:t>
      </w:r>
    </w:p>
    <w:p w:rsidR="001C10BB" w:rsidRPr="00C22B38" w:rsidRDefault="001C10BB" w:rsidP="00220246">
      <w:pPr>
        <w:pStyle w:val="a5"/>
        <w:spacing w:before="0" w:after="0"/>
        <w:ind w:firstLine="709"/>
        <w:jc w:val="both"/>
      </w:pPr>
      <w:r w:rsidRPr="00C22B38">
        <w:t xml:space="preserve">2) в </w:t>
      </w:r>
      <w:r w:rsidR="00185BD1" w:rsidRPr="00C22B38">
        <w:t xml:space="preserve">ходатайстве </w:t>
      </w:r>
      <w:r w:rsidRPr="00C22B38">
        <w:t>о переводе земельных участков из состава земель одной категории в другую указаны фамилия, имя, отчество (последнее - при наличии) физического лица либо наименование юридического лица;</w:t>
      </w:r>
    </w:p>
    <w:p w:rsidR="001C10BB" w:rsidRPr="00C22B38" w:rsidRDefault="001C10BB" w:rsidP="00220246">
      <w:pPr>
        <w:pStyle w:val="a5"/>
        <w:spacing w:before="0" w:after="0"/>
        <w:ind w:firstLine="709"/>
        <w:jc w:val="both"/>
      </w:pPr>
      <w:r w:rsidRPr="00C22B38">
        <w:t xml:space="preserve">3) </w:t>
      </w:r>
      <w:r w:rsidR="00185BD1" w:rsidRPr="00C22B38">
        <w:t>ходатайство</w:t>
      </w:r>
      <w:r w:rsidRPr="00C22B38">
        <w:t xml:space="preserve"> о переводе земельных участков из состава земель одной категории в другую подписано уполномоченным лицом;</w:t>
      </w:r>
    </w:p>
    <w:p w:rsidR="001C10BB" w:rsidRPr="00C22B38" w:rsidRDefault="001C10BB" w:rsidP="00220246">
      <w:pPr>
        <w:pStyle w:val="a5"/>
        <w:spacing w:before="0" w:after="0"/>
        <w:ind w:firstLine="709"/>
        <w:jc w:val="both"/>
      </w:pPr>
      <w:r w:rsidRPr="00C22B38">
        <w:t>4) приложены документы, необходимые для предоставления муниципальной услуги.</w:t>
      </w:r>
    </w:p>
    <w:p w:rsidR="001C10BB" w:rsidRPr="00C22B38" w:rsidRDefault="001C10BB" w:rsidP="00220246">
      <w:pPr>
        <w:pStyle w:val="a5"/>
        <w:spacing w:before="0" w:after="0"/>
        <w:ind w:firstLine="709"/>
        <w:jc w:val="both"/>
      </w:pPr>
      <w:r w:rsidRPr="00C22B38"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</w:pPr>
      <w:r w:rsidRPr="00C22B38">
        <w:t>Специалист, ответственный за прием и регистрацию документов: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</w:pPr>
      <w:r w:rsidRPr="00C22B38">
        <w:t xml:space="preserve">регистрирует в установленном порядке поступившее </w:t>
      </w:r>
      <w:r w:rsidR="00185BD1" w:rsidRPr="00C22B38">
        <w:t>ходатайство</w:t>
      </w:r>
      <w:r w:rsidRPr="00C22B38">
        <w:t>;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</w:pPr>
      <w:r w:rsidRPr="00C22B38">
        <w:t xml:space="preserve">направляет </w:t>
      </w:r>
      <w:r w:rsidR="00185BD1" w:rsidRPr="00C22B38">
        <w:t>ходатайство</w:t>
      </w:r>
      <w:r w:rsidRPr="00C22B38">
        <w:t xml:space="preserve"> на рассмотрение специалисту, ответственному за предоставление муниципальной услуги.</w:t>
      </w:r>
    </w:p>
    <w:p w:rsidR="001C10BB" w:rsidRPr="00C22B38" w:rsidRDefault="001C10BB" w:rsidP="00220246">
      <w:pPr>
        <w:pStyle w:val="a5"/>
        <w:spacing w:before="0" w:after="0"/>
        <w:ind w:firstLine="709"/>
        <w:jc w:val="both"/>
      </w:pPr>
      <w:r w:rsidRPr="00C22B38">
        <w:t xml:space="preserve">Критерий принятия решения: поступление </w:t>
      </w:r>
      <w:r w:rsidR="00185BD1" w:rsidRPr="00C22B38">
        <w:t>ходатайства</w:t>
      </w:r>
      <w:r w:rsidRPr="00C22B38">
        <w:t xml:space="preserve"> о переводе земельных участков из состава земель одной категории в другую и приложенных к нему документов.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</w:pPr>
      <w:r w:rsidRPr="00C22B38">
        <w:t xml:space="preserve">Результатом выполнения административной процедуры будет являться регистрация поступившего </w:t>
      </w:r>
      <w:r w:rsidR="00185BD1" w:rsidRPr="00C22B38">
        <w:t>ходатайства</w:t>
      </w:r>
      <w:r w:rsidRPr="00C22B38">
        <w:t xml:space="preserve"> и направление его на рассмотрение.</w:t>
      </w:r>
    </w:p>
    <w:p w:rsidR="00713D85" w:rsidRPr="00C22B38" w:rsidRDefault="00713D85" w:rsidP="00220246">
      <w:pPr>
        <w:pStyle w:val="a5"/>
        <w:spacing w:before="0" w:after="0"/>
        <w:ind w:firstLine="709"/>
        <w:jc w:val="both"/>
      </w:pPr>
      <w:r w:rsidRPr="00C22B38">
        <w:t xml:space="preserve">Информация о приеме </w:t>
      </w:r>
      <w:r w:rsidR="00185BD1" w:rsidRPr="00C22B38">
        <w:t>ходатайства</w:t>
      </w:r>
      <w:r w:rsidRPr="00C22B38">
        <w:t xml:space="preserve"> о переводе земельных участков из состава земель одной категории в другую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C22B38" w:rsidRDefault="00052F43" w:rsidP="00220246">
      <w:pPr>
        <w:pStyle w:val="a5"/>
        <w:spacing w:before="0" w:after="0"/>
        <w:ind w:firstLine="709"/>
        <w:jc w:val="both"/>
      </w:pPr>
      <w:r w:rsidRPr="00C22B38">
        <w:t>Максимальный срок выполнения действий не может превышать 3 рабочих дней.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 настоящего административного регламента.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от заявителя.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202C5" w:rsidRPr="00C22B38" w:rsidRDefault="00052F43" w:rsidP="00220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202C5" w:rsidRPr="00C22B3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3.1.3. Рассмотрение </w:t>
      </w:r>
      <w:r w:rsidR="00185BD1" w:rsidRPr="00C22B38">
        <w:t>ходатайства</w:t>
      </w:r>
      <w:r w:rsidRPr="00C22B38">
        <w:t>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Поступившее и зарегистрированное в установленном порядке </w:t>
      </w:r>
      <w:r w:rsidR="00185BD1" w:rsidRPr="00C22B38">
        <w:t>ходатайство</w:t>
      </w:r>
      <w:r w:rsidRPr="00C22B38">
        <w:t xml:space="preserve"> рассматривает специалист, ответственный за предоставление муниципальной услуги.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Специалист, ответственный за предоставление муниципальной услуги, при рассмотрении </w:t>
      </w:r>
      <w:r w:rsidR="00185BD1" w:rsidRPr="00C22B38">
        <w:t>ходатайства</w:t>
      </w:r>
      <w:r w:rsidRPr="00C22B38">
        <w:t xml:space="preserve"> и, исходя из состава запрашиваемых сведений, устанавливает наличие оснований, указанных в пункте 2.9.1 настоящего административного регламента: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Максимальный срок выполнения действий не может превышать двухмесячный срок со дня поступления ходатайства.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Специалист, ответственный за предоставление муниципальной услуги, при рассмотрении </w:t>
      </w:r>
      <w:r w:rsidR="00185BD1" w:rsidRPr="00C22B38">
        <w:t>ходатайства</w:t>
      </w:r>
      <w:r w:rsidRPr="00C22B38">
        <w:t xml:space="preserve">, установив наличие оснований, указанных в пункте 2.9.1  настоящего Административного регламента, принимает решение об отказе в рассмотрении </w:t>
      </w:r>
      <w:r w:rsidR="00185BD1" w:rsidRPr="00C22B38">
        <w:t>ходатайства</w:t>
      </w:r>
      <w:r w:rsidRPr="00C22B38">
        <w:t xml:space="preserve"> о переводе земель из одной категории в другую или </w:t>
      </w:r>
      <w:r w:rsidR="002629EB" w:rsidRPr="00C22B38">
        <w:t xml:space="preserve">заявления </w:t>
      </w:r>
      <w:r w:rsidRPr="00C22B38">
        <w:t>о переводе земельных участков из состава земель одной категории в другую.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3.1.4. Принятие решения о переводе земель из одной категории в другую или </w:t>
      </w:r>
      <w:r w:rsidR="002629EB" w:rsidRPr="00C22B38">
        <w:t>заявления</w:t>
      </w:r>
      <w:r w:rsidRPr="00C22B38">
        <w:t xml:space="preserve"> о переводе земельных участков из состава земель одной категории в другую.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Основанием для начала административной процедуры является установление соответствия </w:t>
      </w:r>
      <w:r w:rsidR="00185BD1" w:rsidRPr="00C22B38">
        <w:t>ходатайства</w:t>
      </w:r>
      <w:r w:rsidR="00F105A6">
        <w:t xml:space="preserve"> </w:t>
      </w:r>
      <w:r w:rsidRPr="00C22B38">
        <w:t>с прилагаемым пакетом документов требованиям настоящего Административного регламента.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Специалист, ответственный за предоставление муниципальной услуги, готовит проект акта о переводе земель или земельных участков в составе таких земель из одной категории в другую.</w:t>
      </w:r>
    </w:p>
    <w:p w:rsidR="0060456F" w:rsidRPr="00C22B38" w:rsidRDefault="00052F43">
      <w:pPr>
        <w:pStyle w:val="a5"/>
        <w:spacing w:before="0" w:after="0"/>
        <w:ind w:firstLine="709"/>
        <w:jc w:val="both"/>
      </w:pPr>
      <w:r w:rsidRPr="00C22B38">
        <w:t>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другую.</w:t>
      </w:r>
    </w:p>
    <w:p w:rsidR="0060456F" w:rsidRPr="00C22B38" w:rsidRDefault="0060456F">
      <w:pPr>
        <w:pStyle w:val="a5"/>
        <w:spacing w:before="0" w:after="0"/>
        <w:ind w:firstLine="709"/>
        <w:jc w:val="both"/>
      </w:pPr>
      <w:r w:rsidRPr="00C22B38">
        <w:lastRenderedPageBreak/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Максимальный срок выполнения действий не может превышать двухмесячный срок со дня поступления </w:t>
      </w:r>
      <w:r w:rsidR="0060456F" w:rsidRPr="00C22B38">
        <w:t>заявления</w:t>
      </w:r>
      <w:r w:rsidRPr="00C22B38">
        <w:t>.</w:t>
      </w:r>
    </w:p>
    <w:p w:rsidR="003202C5" w:rsidRPr="00C22B38" w:rsidRDefault="00052F43">
      <w:pPr>
        <w:pStyle w:val="a5"/>
        <w:spacing w:before="0" w:after="0"/>
        <w:ind w:firstLine="709"/>
        <w:jc w:val="both"/>
        <w:rPr>
          <w:color w:val="FF0000"/>
        </w:rPr>
      </w:pPr>
      <w:r w:rsidRPr="00C22B38">
        <w:t>3.</w:t>
      </w:r>
      <w:r w:rsidR="00914D47" w:rsidRPr="00C22B38">
        <w:t>1</w:t>
      </w:r>
      <w:r w:rsidRPr="00C22B38">
        <w:t>.</w:t>
      </w:r>
      <w:r w:rsidR="00914D47" w:rsidRPr="00C22B38">
        <w:t>5</w:t>
      </w:r>
      <w:r w:rsidRPr="00C22B38">
        <w:t xml:space="preserve">. Направление (выдача) документов заявителю. 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Результатом выполнения административной процедуры является направление заявителю (ям):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- акта о переводе земель или земельных участков в составе таких земель из одной категории в другую;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 xml:space="preserve">- отказа в рассмотрении </w:t>
      </w:r>
      <w:r w:rsidR="002629EB" w:rsidRPr="00C22B38">
        <w:t>заявления</w:t>
      </w:r>
      <w:r w:rsidRPr="00C22B38">
        <w:t xml:space="preserve"> о переводе земель из одной категории в другую или </w:t>
      </w:r>
      <w:r w:rsidR="002629EB" w:rsidRPr="00C22B38">
        <w:t>заявления</w:t>
      </w:r>
      <w:r w:rsidRPr="00C22B38">
        <w:t xml:space="preserve"> о переводе земельных участков из состава земель одной категории в другую;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- отказа в форме акта в переводе земель или земельных участков в составе таких земель из одной категории в другую.</w:t>
      </w:r>
    </w:p>
    <w:p w:rsidR="003202C5" w:rsidRPr="00C22B38" w:rsidRDefault="00052F43">
      <w:pPr>
        <w:pStyle w:val="a5"/>
        <w:spacing w:before="0" w:after="0"/>
        <w:ind w:firstLine="709"/>
        <w:jc w:val="both"/>
      </w:pPr>
      <w:r w:rsidRPr="00C22B38">
        <w:t>Максимальный срок выполнения действий не может превышать 3 рабочих дней.</w:t>
      </w:r>
    </w:p>
    <w:p w:rsidR="00914D47" w:rsidRPr="00C22B3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4D47" w:rsidRPr="00C22B3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4D47" w:rsidRPr="00C22B3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14D47" w:rsidRPr="00C22B3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6A4D6C">
        <w:rPr>
          <w:rFonts w:ascii="Times New Roman" w:hAnsi="Times New Roman" w:cs="Times New Roman"/>
          <w:sz w:val="24"/>
          <w:szCs w:val="24"/>
        </w:rPr>
        <w:t xml:space="preserve"> </w:t>
      </w:r>
      <w:r w:rsidRPr="00C22B38">
        <w:rPr>
          <w:rFonts w:ascii="Times New Roman" w:hAnsi="Times New Roman" w:cs="Times New Roman"/>
          <w:sz w:val="24"/>
          <w:szCs w:val="24"/>
        </w:rPr>
        <w:t>3</w:t>
      </w:r>
      <w:r w:rsidR="006A4D6C">
        <w:rPr>
          <w:rFonts w:ascii="Times New Roman" w:hAnsi="Times New Roman" w:cs="Times New Roman"/>
          <w:sz w:val="24"/>
          <w:szCs w:val="24"/>
        </w:rPr>
        <w:t xml:space="preserve"> </w:t>
      </w:r>
      <w:r w:rsidRPr="00C22B38">
        <w:rPr>
          <w:rFonts w:ascii="Times New Roman" w:hAnsi="Times New Roman" w:cs="Times New Roman"/>
          <w:sz w:val="24"/>
          <w:szCs w:val="24"/>
        </w:rPr>
        <w:t>дня</w:t>
      </w:r>
      <w:r w:rsidR="006A4D6C">
        <w:rPr>
          <w:rFonts w:ascii="Times New Roman" w:hAnsi="Times New Roman" w:cs="Times New Roman"/>
          <w:sz w:val="24"/>
          <w:szCs w:val="24"/>
        </w:rPr>
        <w:t xml:space="preserve"> </w:t>
      </w:r>
      <w:r w:rsidRPr="00C22B38">
        <w:rPr>
          <w:rFonts w:ascii="Times New Roman" w:hAnsi="Times New Roman" w:cs="Times New Roman"/>
          <w:sz w:val="24"/>
          <w:szCs w:val="24"/>
        </w:rPr>
        <w:t>с даты регистрации соответствующего заявления.</w:t>
      </w:r>
    </w:p>
    <w:p w:rsidR="00914D47" w:rsidRPr="00C22B3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914D47" w:rsidRPr="00C22B3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</w:t>
      </w:r>
      <w:r w:rsidR="00AC06BA">
        <w:rPr>
          <w:rFonts w:ascii="Times New Roman" w:hAnsi="Times New Roman" w:cs="Times New Roman"/>
          <w:sz w:val="24"/>
          <w:szCs w:val="24"/>
        </w:rPr>
        <w:t xml:space="preserve"> </w:t>
      </w:r>
      <w:r w:rsidRPr="00C22B38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14D47" w:rsidRPr="00C22B38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22B38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C22B38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22B38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22B38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 РПГУ, ЕПГУ</w:t>
      </w:r>
      <w:r w:rsidR="006A4D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22B3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22B3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14D47" w:rsidRPr="00C22B38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22B38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914D47" w:rsidRPr="00C22B3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</w:t>
      </w:r>
      <w:r w:rsidRPr="00C22B38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или отказ в исправлении опечаток и (или) ошибок.</w:t>
      </w:r>
    </w:p>
    <w:p w:rsidR="00F4666E" w:rsidRPr="005349EF" w:rsidRDefault="00F4666E" w:rsidP="00F466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9EF">
        <w:rPr>
          <w:rFonts w:ascii="Times New Roman" w:hAnsi="Times New Roman" w:cs="Times New Roman"/>
          <w:sz w:val="24"/>
          <w:szCs w:val="24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F4666E" w:rsidRPr="005349EF" w:rsidRDefault="00F4666E" w:rsidP="00F466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9EF">
        <w:rPr>
          <w:rFonts w:ascii="Times New Roman" w:hAnsi="Times New Roman" w:cs="Times New Roman"/>
          <w:sz w:val="24"/>
          <w:szCs w:val="24"/>
        </w:rPr>
        <w:t xml:space="preserve">№ </w:t>
      </w:r>
      <w:r w:rsidRPr="005349EF">
        <w:rPr>
          <w:rFonts w:ascii="Times New Roman" w:hAnsi="Times New Roman"/>
          <w:sz w:val="24"/>
          <w:szCs w:val="24"/>
        </w:rPr>
        <w:t>4</w:t>
      </w:r>
      <w:r w:rsidRPr="005349EF">
        <w:rPr>
          <w:rFonts w:ascii="Times New Roman" w:hAnsi="Times New Roman" w:cs="Times New Roman"/>
          <w:sz w:val="24"/>
          <w:szCs w:val="24"/>
        </w:rPr>
        <w:t xml:space="preserve"> </w:t>
      </w:r>
      <w:r w:rsidRPr="005349EF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5349EF">
        <w:rPr>
          <w:rFonts w:ascii="Times New Roman" w:hAnsi="Times New Roman" w:cs="Times New Roman"/>
          <w:sz w:val="24"/>
          <w:szCs w:val="24"/>
        </w:rPr>
        <w:t xml:space="preserve"> о получении дубликата документа, выданного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9EF">
        <w:rPr>
          <w:rFonts w:ascii="Times New Roman" w:hAnsi="Times New Roman" w:cs="Times New Roman"/>
          <w:sz w:val="24"/>
          <w:szCs w:val="24"/>
        </w:rPr>
        <w:t>в результате ранее предоставленной муниципальной услуги.</w:t>
      </w:r>
    </w:p>
    <w:p w:rsidR="00F4666E" w:rsidRPr="005349EF" w:rsidRDefault="00F4666E" w:rsidP="00F466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F4666E" w:rsidRPr="005349EF" w:rsidRDefault="00F4666E" w:rsidP="00F466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9EF">
        <w:rPr>
          <w:rFonts w:ascii="Times New Roman" w:hAnsi="Times New Roman" w:cs="Times New Roman"/>
          <w:sz w:val="24"/>
          <w:szCs w:val="24"/>
        </w:rPr>
        <w:t>с даты регистрации соответствующего заявления.</w:t>
      </w:r>
    </w:p>
    <w:p w:rsidR="00F4666E" w:rsidRPr="005349EF" w:rsidRDefault="00F4666E" w:rsidP="00F466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</w:t>
      </w:r>
      <w:r w:rsidRPr="005349EF">
        <w:rPr>
          <w:rFonts w:ascii="Times New Roman" w:hAnsi="Times New Roman"/>
          <w:sz w:val="24"/>
          <w:szCs w:val="24"/>
        </w:rPr>
        <w:t xml:space="preserve">в срок, </w:t>
      </w:r>
      <w:r w:rsidRPr="005349EF">
        <w:rPr>
          <w:rFonts w:ascii="Times New Roman" w:hAnsi="Times New Roman" w:cs="Times New Roman"/>
          <w:sz w:val="24"/>
          <w:szCs w:val="24"/>
        </w:rPr>
        <w:t xml:space="preserve">не превышающий 10 рабочих дней с момента регистрации соответствующего заявления. </w:t>
      </w:r>
    </w:p>
    <w:p w:rsidR="00F4666E" w:rsidRPr="005349EF" w:rsidRDefault="00F4666E" w:rsidP="00F466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F4666E" w:rsidRPr="005349EF" w:rsidRDefault="00F4666E" w:rsidP="00F466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F4666E" w:rsidRPr="005349EF" w:rsidRDefault="00F4666E" w:rsidP="00F466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представителя, доверенного лица;</w:t>
      </w:r>
    </w:p>
    <w:p w:rsidR="00F4666E" w:rsidRPr="005349EF" w:rsidRDefault="00F4666E" w:rsidP="00F466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3202C5" w:rsidRPr="00C22B38" w:rsidRDefault="003202C5">
      <w:pPr>
        <w:pStyle w:val="a5"/>
        <w:spacing w:before="0" w:after="0"/>
        <w:ind w:firstLine="709"/>
        <w:jc w:val="both"/>
      </w:pPr>
    </w:p>
    <w:p w:rsidR="003202C5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     4. Формы контроля предоставления муниципальной услуги.</w:t>
      </w:r>
    </w:p>
    <w:p w:rsidR="00BD7849" w:rsidRPr="00C22B38" w:rsidRDefault="00BD7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A6670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22B38">
        <w:rPr>
          <w:rFonts w:ascii="Times New Roman" w:hAnsi="Times New Roman" w:cs="Times New Roman"/>
          <w:sz w:val="24"/>
          <w:szCs w:val="24"/>
        </w:rPr>
        <w:t>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202C5" w:rsidRPr="00C22B38" w:rsidRDefault="00052F43" w:rsidP="006A4D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202C5" w:rsidRPr="00C22B38" w:rsidRDefault="00052F43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202C5" w:rsidRPr="00C22B38" w:rsidRDefault="00052F43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202C5" w:rsidRPr="00C22B38" w:rsidRDefault="00052F43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202C5" w:rsidRPr="00C22B38" w:rsidRDefault="00052F43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202C5" w:rsidRPr="00C22B38" w:rsidRDefault="00052F43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202C5" w:rsidRPr="00C22B38" w:rsidRDefault="00052F43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202C5" w:rsidRPr="00C22B38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202C5" w:rsidRPr="00C22B38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202C5" w:rsidRPr="00C22B38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</w:t>
      </w:r>
      <w:r w:rsidR="00BD7849">
        <w:rPr>
          <w:rFonts w:ascii="Times New Roman" w:hAnsi="Times New Roman" w:cs="Times New Roman"/>
          <w:sz w:val="24"/>
          <w:szCs w:val="24"/>
        </w:rPr>
        <w:t>,</w:t>
      </w:r>
      <w:r w:rsidRPr="00C22B38">
        <w:rPr>
          <w:rFonts w:ascii="Times New Roman" w:hAnsi="Times New Roman" w:cs="Times New Roman"/>
          <w:sz w:val="24"/>
          <w:szCs w:val="24"/>
        </w:rPr>
        <w:t xml:space="preserve"> а также</w:t>
      </w:r>
    </w:p>
    <w:p w:rsidR="003202C5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их должно</w:t>
      </w:r>
      <w:r w:rsidR="006A4D6C">
        <w:rPr>
          <w:rFonts w:ascii="Times New Roman" w:hAnsi="Times New Roman" w:cs="Times New Roman"/>
          <w:sz w:val="24"/>
          <w:szCs w:val="24"/>
        </w:rPr>
        <w:t>стных лиц</w:t>
      </w:r>
    </w:p>
    <w:p w:rsidR="006A4D6C" w:rsidRPr="00C22B38" w:rsidRDefault="006A4D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131335"/>
      <w:r w:rsidRPr="00C22B38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при предоставлении муниципальной услуги (далее - жалоба).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lastRenderedPageBreak/>
        <w:t>Заявители имеют право подать жалобу на решение и (или) действие (бездействие) уполномоченного органа и (или) е</w:t>
      </w:r>
      <w:r w:rsidR="00BD7849">
        <w:rPr>
          <w:rFonts w:ascii="Times New Roman" w:hAnsi="Times New Roman" w:cs="Times New Roman"/>
          <w:sz w:val="24"/>
          <w:szCs w:val="24"/>
        </w:rPr>
        <w:t>го</w:t>
      </w:r>
      <w:r w:rsidRPr="00C22B38">
        <w:rPr>
          <w:rFonts w:ascii="Times New Roman" w:hAnsi="Times New Roman" w:cs="Times New Roman"/>
          <w:sz w:val="24"/>
          <w:szCs w:val="24"/>
        </w:rPr>
        <w:t xml:space="preserve"> должностных лиц при предоставлении муниципальной услуги</w:t>
      </w:r>
      <w:bookmarkEnd w:id="2"/>
      <w:r w:rsidRPr="00C22B38">
        <w:rPr>
          <w:rFonts w:ascii="Times New Roman" w:hAnsi="Times New Roman" w:cs="Times New Roman"/>
          <w:sz w:val="24"/>
          <w:szCs w:val="24"/>
        </w:rPr>
        <w:t>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31359"/>
      <w:r w:rsidRPr="00C22B38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уполномоченного органа, его должностного лица.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131379"/>
      <w:bookmarkEnd w:id="3"/>
      <w:r w:rsidRPr="00C22B3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2131394"/>
      <w:bookmarkEnd w:id="4"/>
      <w:r w:rsidRPr="00C22B38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Полысаевского городского округа.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подается руководителю уполномоченного органа.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руководителя уполномоченного органа подается первому заместителю главы Полысаевского городского округа.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первого заместителя главы Полысаевского городского округа подается главе Полысаевского городского округа.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2131416"/>
      <w:bookmarkEnd w:id="5"/>
      <w:r w:rsidRPr="00C22B38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Полысаевского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Pr="00C22B38">
        <w:rPr>
          <w:rFonts w:ascii="Times New Roman" w:hAnsi="Times New Roman" w:cs="Times New Roman"/>
          <w:sz w:val="24"/>
          <w:szCs w:val="24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2131435"/>
      <w:bookmarkEnd w:id="6"/>
      <w:r w:rsidRPr="00C22B38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8" w:name="_Hlk62131504"/>
      <w:bookmarkEnd w:id="7"/>
      <w:r w:rsidRPr="00C22B38"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удовлетворить жалобу;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2B38" w:rsidRPr="00C22B38" w:rsidRDefault="00C22B38" w:rsidP="00C22B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C22B38" w:rsidRPr="00C22B38" w:rsidRDefault="00C22B38" w:rsidP="00C22B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2131517"/>
      <w:bookmarkEnd w:id="8"/>
      <w:r w:rsidRPr="00C22B38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2131529"/>
      <w:bookmarkEnd w:id="9"/>
      <w:r w:rsidRPr="00C22B38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C22B38" w:rsidRPr="00C22B38" w:rsidRDefault="00C22B38" w:rsidP="00C22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A66707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C22B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ЕПГУ, РПГУ</w:t>
      </w:r>
      <w:r w:rsidR="00A66707">
        <w:rPr>
          <w:rFonts w:ascii="Times New Roman" w:hAnsi="Times New Roman" w:cs="Times New Roman"/>
          <w:sz w:val="24"/>
          <w:szCs w:val="24"/>
        </w:rPr>
        <w:t xml:space="preserve"> </w:t>
      </w:r>
      <w:r w:rsidRPr="00C22B38">
        <w:rPr>
          <w:rFonts w:ascii="Times New Roman" w:hAnsi="Times New Roman" w:cs="Times New Roman"/>
          <w:sz w:val="24"/>
          <w:szCs w:val="24"/>
        </w:rPr>
        <w:t>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bookmarkEnd w:id="10"/>
    <w:p w:rsidR="00C22B38" w:rsidRDefault="00C22B38" w:rsidP="00C22B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Pr="00C22B38">
        <w:rPr>
          <w:rFonts w:ascii="Times New Roman" w:eastAsia="Calibri" w:hAnsi="Times New Roman"/>
          <w:sz w:val="24"/>
          <w:szCs w:val="24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07EEE" w:rsidRPr="00C22B38" w:rsidRDefault="00807EEE" w:rsidP="00807E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202C5" w:rsidRDefault="00052F43" w:rsidP="00807E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2B38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07EEE" w:rsidRPr="00C22B38" w:rsidRDefault="00807EEE" w:rsidP="00807E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6.1. </w:t>
      </w:r>
      <w:r w:rsidRPr="00C22B3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C22B3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6.3. </w:t>
      </w:r>
      <w:r w:rsidRPr="00C22B38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22B38">
        <w:rPr>
          <w:rFonts w:ascii="Times New Roman" w:hAnsi="Times New Roman"/>
          <w:sz w:val="24"/>
          <w:szCs w:val="24"/>
        </w:rPr>
        <w:t>муниципальной</w:t>
      </w:r>
      <w:r w:rsidRPr="00C22B38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730271">
        <w:rPr>
          <w:rFonts w:ascii="Times New Roman" w:eastAsia="Calibri" w:hAnsi="Times New Roman"/>
          <w:sz w:val="24"/>
          <w:szCs w:val="24"/>
        </w:rPr>
        <w:t xml:space="preserve"> </w:t>
      </w:r>
      <w:r w:rsidRPr="00C22B38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C22B38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C22B38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C22B38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BC7D69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в заявлении указаны фамилия, имя, отчество (последнее - при наличии) </w:t>
      </w:r>
    </w:p>
    <w:p w:rsidR="00E65A18" w:rsidRPr="00C22B38" w:rsidRDefault="00E65A18" w:rsidP="00BC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физического лица либо наименование юридического лица;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C22B38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BC7D69">
        <w:rPr>
          <w:rFonts w:ascii="Times New Roman" w:eastAsia="Calibri" w:hAnsi="Times New Roman"/>
          <w:sz w:val="24"/>
          <w:szCs w:val="24"/>
        </w:rPr>
        <w:t xml:space="preserve"> </w:t>
      </w:r>
      <w:r w:rsidRPr="00C22B38">
        <w:rPr>
          <w:rFonts w:ascii="Times New Roman" w:eastAsia="Calibri" w:hAnsi="Times New Roman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lastRenderedPageBreak/>
        <w:t>- выдает расписку</w:t>
      </w:r>
      <w:r w:rsidRPr="00C22B38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22B38">
        <w:rPr>
          <w:rFonts w:ascii="Times New Roman" w:eastAsia="Calibri" w:hAnsi="Times New Roman"/>
          <w:sz w:val="24"/>
          <w:szCs w:val="24"/>
        </w:rPr>
        <w:t>;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65A18" w:rsidRPr="00C22B38" w:rsidRDefault="00E65A18" w:rsidP="006A4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C22B38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65A18" w:rsidRPr="00C22B38" w:rsidRDefault="00E65A18" w:rsidP="006A4D6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B38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65A18" w:rsidRPr="00C22B38" w:rsidRDefault="00E65A18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C22B38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E65A18" w:rsidRPr="00C22B38" w:rsidRDefault="00E65A18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C22B38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="00D23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B38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E65A18" w:rsidRPr="00C22B38" w:rsidRDefault="00E65A18" w:rsidP="006A4D6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22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D69" w:rsidRDefault="00E65A18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eastAsia="Calibri" w:hAnsi="Times New Roman" w:cs="Times New Roman"/>
          <w:sz w:val="24"/>
          <w:szCs w:val="24"/>
        </w:rPr>
        <w:t>С</w:t>
      </w:r>
      <w:r w:rsidRPr="00C22B38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заявителю и регистрирует факт их выдачи в АИС МФЦ. Заявитель подтверждает факт </w:t>
      </w:r>
    </w:p>
    <w:p w:rsidR="00E65A18" w:rsidRPr="00C22B38" w:rsidRDefault="00E65A18" w:rsidP="00BC7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получения документов своей подписью в расписке, которая остается в МФЦ.</w:t>
      </w:r>
    </w:p>
    <w:p w:rsidR="00BC7D69" w:rsidRDefault="00E65A18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</w:t>
      </w:r>
    </w:p>
    <w:p w:rsidR="00E65A18" w:rsidRPr="00C22B38" w:rsidRDefault="00E65A18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65A18" w:rsidRPr="00C22B38" w:rsidRDefault="00E65A18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65A18" w:rsidRPr="00C22B38" w:rsidRDefault="00E65A18" w:rsidP="006A4D6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B38">
        <w:rPr>
          <w:rFonts w:ascii="Times New Roman" w:eastAsia="Calibri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65A18" w:rsidRPr="00C22B38" w:rsidRDefault="00E65A18" w:rsidP="006A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65A18" w:rsidRPr="00C22B38" w:rsidRDefault="00E65A18" w:rsidP="006A4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B12B1" w:rsidRPr="00C22B38" w:rsidRDefault="009B12B1" w:rsidP="009B12B1">
      <w:pPr>
        <w:pStyle w:val="a5"/>
        <w:spacing w:after="0"/>
        <w:jc w:val="right"/>
      </w:pPr>
      <w:r w:rsidRPr="00C22B38">
        <w:lastRenderedPageBreak/>
        <w:t>П</w:t>
      </w:r>
      <w:r w:rsidR="00C94BD8" w:rsidRPr="00C22B38">
        <w:t>риложение</w:t>
      </w:r>
      <w:r w:rsidRPr="00C22B38">
        <w:t xml:space="preserve"> №1</w:t>
      </w:r>
    </w:p>
    <w:p w:rsidR="009B12B1" w:rsidRPr="00C22B38" w:rsidRDefault="009B12B1" w:rsidP="009B12B1">
      <w:pPr>
        <w:pStyle w:val="a5"/>
        <w:spacing w:after="0"/>
        <w:jc w:val="right"/>
      </w:pPr>
      <w:r w:rsidRPr="00C22B38">
        <w:t xml:space="preserve">к Административному регламенту </w:t>
      </w:r>
    </w:p>
    <w:p w:rsidR="009B12B1" w:rsidRPr="00C22B38" w:rsidRDefault="009B12B1" w:rsidP="009B12B1">
      <w:pPr>
        <w:pStyle w:val="a5"/>
        <w:spacing w:before="0" w:after="0"/>
        <w:jc w:val="right"/>
      </w:pPr>
      <w:r w:rsidRPr="00C22B38">
        <w:t>предоставлени</w:t>
      </w:r>
      <w:r w:rsidR="000D4D75">
        <w:t>я</w:t>
      </w:r>
      <w:r w:rsidRPr="00C22B38">
        <w:t xml:space="preserve"> муниципальной услуги</w:t>
      </w:r>
    </w:p>
    <w:p w:rsidR="009B12B1" w:rsidRPr="00C22B38" w:rsidRDefault="009B12B1" w:rsidP="009B12B1">
      <w:pPr>
        <w:pStyle w:val="a5"/>
        <w:spacing w:before="0" w:after="0"/>
        <w:jc w:val="right"/>
      </w:pPr>
      <w:r w:rsidRPr="00C22B38">
        <w:t>«Отнесение земель или земельных участков в состав</w:t>
      </w:r>
      <w:r w:rsidR="00040D0C" w:rsidRPr="00C22B38">
        <w:t>е</w:t>
      </w:r>
    </w:p>
    <w:p w:rsidR="009B12B1" w:rsidRPr="00C22B38" w:rsidRDefault="009B12B1" w:rsidP="009B12B1">
      <w:pPr>
        <w:pStyle w:val="a5"/>
        <w:spacing w:before="0" w:after="0"/>
        <w:jc w:val="right"/>
      </w:pPr>
      <w:r w:rsidRPr="00C22B38">
        <w:t xml:space="preserve">таких земель к определенной категории земель или перевод </w:t>
      </w:r>
    </w:p>
    <w:p w:rsidR="009B12B1" w:rsidRPr="00C22B38" w:rsidRDefault="009B12B1" w:rsidP="009B12B1">
      <w:pPr>
        <w:pStyle w:val="a5"/>
        <w:spacing w:before="0" w:after="0"/>
        <w:jc w:val="right"/>
      </w:pPr>
      <w:r w:rsidRPr="00C22B38">
        <w:t xml:space="preserve">земель или земельных участков в составе таких </w:t>
      </w:r>
    </w:p>
    <w:p w:rsidR="009B12B1" w:rsidRPr="00C22B38" w:rsidRDefault="009B12B1" w:rsidP="009B12B1">
      <w:pPr>
        <w:pStyle w:val="a5"/>
        <w:spacing w:before="0" w:after="0"/>
        <w:jc w:val="right"/>
      </w:pPr>
      <w:r w:rsidRPr="00C22B38">
        <w:t>земель из одной категории в другую»</w:t>
      </w:r>
    </w:p>
    <w:tbl>
      <w:tblPr>
        <w:tblW w:w="9639" w:type="dxa"/>
        <w:tblInd w:w="108" w:type="dxa"/>
        <w:tblLayout w:type="fixed"/>
        <w:tblLook w:val="0000"/>
      </w:tblPr>
      <w:tblGrid>
        <w:gridCol w:w="4536"/>
        <w:gridCol w:w="709"/>
        <w:gridCol w:w="4394"/>
      </w:tblGrid>
      <w:tr w:rsidR="009B12B1" w:rsidRPr="00C22B38" w:rsidTr="000D4D75">
        <w:trPr>
          <w:trHeight w:val="2799"/>
        </w:trPr>
        <w:tc>
          <w:tcPr>
            <w:tcW w:w="4536" w:type="dxa"/>
          </w:tcPr>
          <w:p w:rsidR="009B12B1" w:rsidRPr="00C22B38" w:rsidRDefault="009B12B1" w:rsidP="009B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2B1" w:rsidRPr="00C22B38" w:rsidRDefault="009B12B1" w:rsidP="009B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12B1" w:rsidRPr="00C22B38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B1" w:rsidRPr="00C22B38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B3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2B3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9B12B1" w:rsidRPr="00C22B38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B38">
              <w:rPr>
                <w:rFonts w:ascii="Times New Roman" w:hAnsi="Times New Roman"/>
                <w:sz w:val="24"/>
                <w:szCs w:val="24"/>
              </w:rPr>
              <w:t>от __________________________</w:t>
            </w:r>
          </w:p>
          <w:p w:rsidR="009B12B1" w:rsidRPr="00C22B38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B38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  <w:r w:rsidRPr="00C22B3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C22B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12B1" w:rsidRPr="00C22B38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B3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</w:tbl>
    <w:p w:rsidR="009B12B1" w:rsidRPr="00C22B38" w:rsidRDefault="009B12B1" w:rsidP="009B1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</w:r>
    </w:p>
    <w:p w:rsidR="009B12B1" w:rsidRPr="00C22B38" w:rsidRDefault="009B12B1" w:rsidP="009B1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ХОДАТАЙСТВО</w:t>
      </w:r>
    </w:p>
    <w:p w:rsidR="009B12B1" w:rsidRPr="00C22B38" w:rsidRDefault="009B12B1" w:rsidP="009B1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2B1" w:rsidRPr="00C22B38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  <w:t>Прошу осуществить перевод земельного участка площадью _____________ кв. метров с кадастровым номером __________________________, расположенного по адресу: _______________________________, из категории земель ___________________ в категорию земель ___________________________________</w:t>
      </w:r>
      <w:r w:rsidR="001775EE" w:rsidRPr="00C22B38">
        <w:rPr>
          <w:rFonts w:ascii="Times New Roman" w:hAnsi="Times New Roman"/>
          <w:sz w:val="24"/>
          <w:szCs w:val="24"/>
        </w:rPr>
        <w:t>________________</w:t>
      </w:r>
      <w:r w:rsidRPr="00C22B38">
        <w:rPr>
          <w:rFonts w:ascii="Times New Roman" w:hAnsi="Times New Roman"/>
          <w:sz w:val="24"/>
          <w:szCs w:val="24"/>
        </w:rPr>
        <w:t xml:space="preserve">. </w:t>
      </w:r>
    </w:p>
    <w:p w:rsidR="009B12B1" w:rsidRPr="00C22B38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  <w:t>Земельный участок является____________________________________________________________.</w:t>
      </w:r>
    </w:p>
    <w:p w:rsidR="009B12B1" w:rsidRPr="00C22B38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                                                                    (указать вид права и правообладателя)</w:t>
      </w:r>
    </w:p>
    <w:p w:rsidR="009B12B1" w:rsidRPr="00C22B38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  <w:t>Перевод осуществляется с целью использования земельного участка для ____________________________________________________________________.</w:t>
      </w:r>
    </w:p>
    <w:p w:rsidR="009B12B1" w:rsidRPr="00C22B38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ab/>
        <w:t>Перевод обоснован следующим: ________________________________________________________________________________________________________________________________________.</w:t>
      </w:r>
    </w:p>
    <w:p w:rsidR="009B12B1" w:rsidRPr="00C22B38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2B1" w:rsidRPr="00C22B38" w:rsidRDefault="009B12B1" w:rsidP="009B1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Подпись, дата</w:t>
      </w:r>
    </w:p>
    <w:p w:rsidR="00914D47" w:rsidRDefault="00914D47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B38" w:rsidRDefault="00C22B38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0168" w:rsidRDefault="00A90168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942" w:rsidRDefault="00352942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942" w:rsidRDefault="00352942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942" w:rsidRDefault="00352942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942" w:rsidRDefault="00352942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942" w:rsidRDefault="00352942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6742" w:rsidRDefault="00526742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7224" w:rsidRPr="00C22B38" w:rsidRDefault="00F97224" w:rsidP="00F97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14D47" w:rsidRPr="00C22B38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bookmarkStart w:id="11" w:name="_GoBack"/>
      <w:bookmarkEnd w:id="11"/>
      <w:r w:rsidRPr="00C22B38">
        <w:rPr>
          <w:rFonts w:ascii="Times New Roman" w:hAnsi="Times New Roman"/>
          <w:szCs w:val="24"/>
        </w:rPr>
        <w:t>к административному регламенту</w:t>
      </w:r>
    </w:p>
    <w:p w:rsidR="00914D47" w:rsidRPr="00C22B38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22B38">
        <w:rPr>
          <w:rFonts w:ascii="Times New Roman" w:hAnsi="Times New Roman"/>
          <w:szCs w:val="24"/>
        </w:rPr>
        <w:t>предоставления муниципальной услуги</w:t>
      </w:r>
    </w:p>
    <w:p w:rsidR="000D4D75" w:rsidRPr="00C22B38" w:rsidRDefault="000D4D75" w:rsidP="000D4D75">
      <w:pPr>
        <w:pStyle w:val="a5"/>
        <w:spacing w:before="0" w:after="0"/>
        <w:jc w:val="right"/>
      </w:pPr>
      <w:r w:rsidRPr="00C22B38">
        <w:t>«Отнесение земель или земельных участков в составе</w:t>
      </w:r>
    </w:p>
    <w:p w:rsidR="000D4D75" w:rsidRPr="00C22B38" w:rsidRDefault="000D4D75" w:rsidP="000D4D75">
      <w:pPr>
        <w:pStyle w:val="a5"/>
        <w:spacing w:before="0" w:after="0"/>
        <w:jc w:val="right"/>
      </w:pPr>
      <w:r w:rsidRPr="00C22B38">
        <w:t xml:space="preserve">таких земель к определенной категории земель или перевод </w:t>
      </w:r>
    </w:p>
    <w:p w:rsidR="000D4D75" w:rsidRPr="00C22B38" w:rsidRDefault="000D4D75" w:rsidP="000D4D75">
      <w:pPr>
        <w:pStyle w:val="a5"/>
        <w:spacing w:before="0" w:after="0"/>
        <w:jc w:val="right"/>
      </w:pPr>
      <w:r w:rsidRPr="00C22B38">
        <w:t xml:space="preserve">земель или земельных участков в составе таких </w:t>
      </w:r>
    </w:p>
    <w:p w:rsidR="000D4D75" w:rsidRPr="00C22B38" w:rsidRDefault="000D4D75" w:rsidP="000D4D75">
      <w:pPr>
        <w:pStyle w:val="a5"/>
        <w:spacing w:before="0" w:after="0"/>
        <w:jc w:val="right"/>
      </w:pPr>
      <w:r w:rsidRPr="00C22B38">
        <w:t>земель из одной категории в другую»</w:t>
      </w:r>
    </w:p>
    <w:p w:rsidR="00914D47" w:rsidRPr="00C22B3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168" w:rsidRDefault="00914D47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22B3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914D47" w:rsidRDefault="00914D47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491"/>
      <w:bookmarkEnd w:id="12"/>
      <w:r w:rsidRPr="00C22B38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="00A90168">
        <w:rPr>
          <w:rFonts w:ascii="Times New Roman" w:hAnsi="Times New Roman"/>
          <w:sz w:val="24"/>
          <w:szCs w:val="24"/>
        </w:rPr>
        <w:t>уполномоченного органа</w:t>
      </w:r>
      <w:r w:rsidRPr="00C22B38">
        <w:rPr>
          <w:rFonts w:ascii="Times New Roman" w:hAnsi="Times New Roman"/>
          <w:sz w:val="24"/>
          <w:szCs w:val="24"/>
        </w:rPr>
        <w:t>)</w:t>
      </w:r>
    </w:p>
    <w:p w:rsidR="00A90168" w:rsidRPr="00C22B38" w:rsidRDefault="00A90168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4D47" w:rsidRPr="00C22B38" w:rsidRDefault="00914D47" w:rsidP="00914D47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C22B38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914D47" w:rsidRPr="00C22B38" w:rsidRDefault="00914D47" w:rsidP="00914D4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r w:rsidRPr="00C22B38">
        <w:rPr>
          <w:rFonts w:ascii="Times New Roman" w:eastAsia="SimSun" w:hAnsi="Times New Roman"/>
          <w:sz w:val="24"/>
          <w:szCs w:val="24"/>
        </w:rPr>
        <w:t>(наименование заявителя</w:t>
      </w:r>
    </w:p>
    <w:p w:rsidR="00914D47" w:rsidRPr="00C22B38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22B38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22B38">
        <w:rPr>
          <w:rFonts w:ascii="Times New Roman" w:eastAsia="SimSun" w:hAnsi="Times New Roman"/>
          <w:sz w:val="24"/>
          <w:szCs w:val="24"/>
        </w:rPr>
        <w:t>(фамилия, имя, отчество</w:t>
      </w:r>
      <w:r w:rsidRPr="00C22B38">
        <w:rPr>
          <w:rFonts w:ascii="Times New Roman" w:hAnsi="Times New Roman"/>
          <w:sz w:val="24"/>
          <w:szCs w:val="24"/>
        </w:rPr>
        <w:t xml:space="preserve"> (последнее -</w:t>
      </w:r>
      <w:r w:rsidRPr="00C22B38">
        <w:rPr>
          <w:rFonts w:ascii="Times New Roman" w:hAnsi="Times New Roman"/>
          <w:sz w:val="24"/>
          <w:szCs w:val="24"/>
        </w:rPr>
        <w:br/>
        <w:t>при наличии) – для физических лиц,</w:t>
      </w:r>
    </w:p>
    <w:p w:rsidR="00914D47" w:rsidRPr="00C22B38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22B38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22B38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C22B38">
        <w:rPr>
          <w:rFonts w:ascii="Times New Roman" w:hAnsi="Times New Roman"/>
          <w:sz w:val="24"/>
          <w:szCs w:val="24"/>
        </w:rPr>
        <w:sym w:font="Symbol" w:char="F02D"/>
      </w:r>
      <w:r w:rsidRPr="00C22B38">
        <w:rPr>
          <w:rFonts w:ascii="Times New Roman" w:eastAsia="SimSun" w:hAnsi="Times New Roman"/>
          <w:sz w:val="24"/>
          <w:szCs w:val="24"/>
        </w:rPr>
        <w:t>для</w:t>
      </w:r>
    </w:p>
    <w:p w:rsidR="00914D47" w:rsidRPr="00C22B38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22B38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22B38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914D47" w:rsidRPr="00C22B38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22B38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22B38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914D47" w:rsidRPr="00C22B38" w:rsidRDefault="00914D47" w:rsidP="00914D47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C22B38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914D47" w:rsidRPr="00C22B38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14D47" w:rsidRPr="00C22B38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14D47" w:rsidRPr="00C22B38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14D47" w:rsidRPr="00C22B38" w:rsidRDefault="00914D47" w:rsidP="00914D47">
      <w:pPr>
        <w:suppressAutoHyphens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об исправлении ошибок и опечаток в документах, выданных</w:t>
      </w:r>
      <w:r w:rsidRPr="00C22B38">
        <w:rPr>
          <w:rFonts w:ascii="Times New Roman" w:hAnsi="Times New Roman"/>
          <w:sz w:val="24"/>
          <w:szCs w:val="24"/>
          <w:lang w:eastAsia="ar-SA"/>
        </w:rPr>
        <w:br/>
        <w:t>в результате предоставления муниципальной услуги</w:t>
      </w:r>
    </w:p>
    <w:p w:rsidR="00914D47" w:rsidRPr="00C22B38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Прошу исправить ошибку (опечатку) в</w:t>
      </w:r>
    </w:p>
    <w:p w:rsidR="00914D47" w:rsidRPr="00C22B38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914D47" w:rsidRPr="00C22B38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914D47" w:rsidRPr="00C22B38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914D47" w:rsidRPr="00C22B38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заменить на</w:t>
      </w:r>
    </w:p>
    <w:p w:rsidR="00914D47" w:rsidRPr="00C22B38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914D47" w:rsidRPr="00C22B38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914D47" w:rsidRPr="00C22B38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D4D75" w:rsidRDefault="00914D47" w:rsidP="000D4D7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(ссылка на документацию)</w:t>
      </w:r>
    </w:p>
    <w:p w:rsidR="000D4D75" w:rsidRDefault="000D4D75" w:rsidP="000D4D7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14D47" w:rsidRPr="00C22B38" w:rsidRDefault="00914D47" w:rsidP="000D4D7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914D47" w:rsidRPr="00C22B38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914D47" w:rsidRPr="00C22B38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 xml:space="preserve">2.  </w:t>
      </w:r>
    </w:p>
    <w:p w:rsidR="00914D47" w:rsidRPr="00C22B38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 xml:space="preserve">          "____" _____________ 202__</w:t>
      </w:r>
    </w:p>
    <w:p w:rsidR="00914D47" w:rsidRPr="00C22B38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4D47" w:rsidRPr="00C22B38" w:rsidRDefault="000D4D75" w:rsidP="000D4D75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="00914D47" w:rsidRPr="00C22B38">
        <w:rPr>
          <w:rFonts w:ascii="Times New Roman" w:hAnsi="Times New Roman"/>
          <w:sz w:val="24"/>
          <w:szCs w:val="24"/>
          <w:lang w:eastAsia="ar-SA"/>
        </w:rPr>
        <w:t xml:space="preserve">                    ____________________________</w:t>
      </w:r>
    </w:p>
    <w:p w:rsidR="009B12B1" w:rsidRDefault="00914D47" w:rsidP="00AA50A2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 xml:space="preserve">                   (подпись)</w:t>
      </w:r>
    </w:p>
    <w:p w:rsidR="00AD2242" w:rsidRDefault="00AD2242" w:rsidP="00AA50A2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52942" w:rsidRPr="000D79AC" w:rsidRDefault="00352942" w:rsidP="003529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0D7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</w:t>
      </w:r>
    </w:p>
    <w:p w:rsidR="00352942" w:rsidRPr="000D79AC" w:rsidRDefault="00352942" w:rsidP="00352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79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2942" w:rsidRPr="000D79AC" w:rsidRDefault="00352942" w:rsidP="00352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79A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352942" w:rsidRPr="00352942" w:rsidRDefault="00352942" w:rsidP="00352942">
      <w:pPr>
        <w:pStyle w:val="a5"/>
        <w:spacing w:before="0" w:after="0"/>
        <w:jc w:val="right"/>
      </w:pPr>
      <w:r w:rsidRPr="00352942">
        <w:t>услуги «Отнесение земель или земельных участков в составе</w:t>
      </w:r>
    </w:p>
    <w:p w:rsidR="00352942" w:rsidRPr="00352942" w:rsidRDefault="00352942" w:rsidP="00352942">
      <w:pPr>
        <w:pStyle w:val="a5"/>
        <w:spacing w:before="0" w:after="0"/>
        <w:jc w:val="right"/>
      </w:pPr>
      <w:r w:rsidRPr="00352942">
        <w:t xml:space="preserve">таких земель к определенной категории земель или перевод </w:t>
      </w:r>
    </w:p>
    <w:p w:rsidR="00352942" w:rsidRPr="00352942" w:rsidRDefault="00352942" w:rsidP="00352942">
      <w:pPr>
        <w:pStyle w:val="a5"/>
        <w:spacing w:before="0" w:after="0"/>
        <w:jc w:val="right"/>
      </w:pPr>
      <w:r w:rsidRPr="00352942">
        <w:t xml:space="preserve">земель или земельных участков в составе таких </w:t>
      </w:r>
    </w:p>
    <w:p w:rsidR="00352942" w:rsidRPr="00352942" w:rsidRDefault="00352942" w:rsidP="00352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942">
        <w:rPr>
          <w:rFonts w:ascii="Times New Roman" w:hAnsi="Times New Roman" w:cs="Times New Roman"/>
          <w:sz w:val="24"/>
          <w:szCs w:val="24"/>
        </w:rPr>
        <w:t>земель из одной категории в другую»</w:t>
      </w:r>
    </w:p>
    <w:p w:rsidR="00352942" w:rsidRPr="000D79AC" w:rsidRDefault="00352942" w:rsidP="00352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942" w:rsidRPr="000D79AC" w:rsidRDefault="00352942" w:rsidP="00352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52942" w:rsidRPr="000D79AC" w:rsidRDefault="00352942" w:rsidP="00352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0D79AC">
        <w:rPr>
          <w:rFonts w:ascii="Times New Roman" w:hAnsi="Times New Roman"/>
          <w:sz w:val="24"/>
          <w:szCs w:val="24"/>
        </w:rPr>
        <w:t>)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(при наличии) индивидуального предпринимателя (ИП))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(адрес проживания гражданина, местонахождение ИП, ЮЛ)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(контактный телефон, адрес электронной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942" w:rsidRDefault="00352942" w:rsidP="0035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Заявление</w:t>
      </w:r>
    </w:p>
    <w:p w:rsidR="00352942" w:rsidRDefault="00352942" w:rsidP="0035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оставлении запроса без рассмотрения</w:t>
      </w:r>
    </w:p>
    <w:p w:rsidR="00352942" w:rsidRDefault="00352942" w:rsidP="0035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942" w:rsidRDefault="00352942" w:rsidP="0035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Прошу(сим) оставить без рассмотрения заявление ___________________ по причине ______________.</w:t>
      </w:r>
    </w:p>
    <w:p w:rsidR="00352942" w:rsidRDefault="00352942" w:rsidP="0035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942" w:rsidRDefault="00352942" w:rsidP="0035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942" w:rsidRPr="000D79AC" w:rsidRDefault="00352942" w:rsidP="0035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942" w:rsidRPr="000D79AC" w:rsidRDefault="00352942" w:rsidP="0035294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Заявитель:____________________________</w:t>
      </w:r>
      <w:r>
        <w:rPr>
          <w:rFonts w:ascii="Times New Roman" w:hAnsi="Times New Roman"/>
          <w:sz w:val="24"/>
          <w:szCs w:val="24"/>
        </w:rPr>
        <w:t>____________________   ____________</w:t>
      </w:r>
    </w:p>
    <w:p w:rsidR="00352942" w:rsidRDefault="00352942" w:rsidP="0035294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(Ф.И.О.,</w:t>
      </w:r>
      <w:r>
        <w:rPr>
          <w:rFonts w:ascii="Times New Roman" w:hAnsi="Times New Roman"/>
          <w:sz w:val="24"/>
          <w:szCs w:val="24"/>
        </w:rPr>
        <w:t xml:space="preserve"> должность представителя юридического лица</w:t>
      </w:r>
      <w:r w:rsidRPr="000D79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(</w:t>
      </w:r>
      <w:r w:rsidRPr="000D79AC"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52942" w:rsidRDefault="00352942" w:rsidP="0035294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D79AC">
        <w:rPr>
          <w:rFonts w:ascii="Times New Roman" w:hAnsi="Times New Roman"/>
          <w:sz w:val="24"/>
          <w:szCs w:val="24"/>
        </w:rPr>
        <w:t>Ф.И.О.,</w:t>
      </w:r>
      <w:r>
        <w:rPr>
          <w:rFonts w:ascii="Times New Roman" w:hAnsi="Times New Roman"/>
          <w:sz w:val="24"/>
          <w:szCs w:val="24"/>
        </w:rPr>
        <w:t xml:space="preserve"> физического лица или его  представителя)</w:t>
      </w:r>
    </w:p>
    <w:p w:rsidR="00352942" w:rsidRDefault="00352942" w:rsidP="0035294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2942" w:rsidRDefault="00352942" w:rsidP="0035294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2942" w:rsidRPr="000D79AC" w:rsidRDefault="00352942" w:rsidP="0035294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«___»__________ 20_____ г.</w:t>
      </w:r>
    </w:p>
    <w:p w:rsidR="00352942" w:rsidRPr="000D79AC" w:rsidRDefault="00352942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942" w:rsidRDefault="00352942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66E" w:rsidRDefault="00F4666E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66E" w:rsidRDefault="00F4666E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66E" w:rsidRDefault="00F4666E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66E" w:rsidRDefault="00F4666E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66E" w:rsidRDefault="00F4666E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66E" w:rsidRDefault="00F4666E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66E" w:rsidRDefault="00F4666E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66E" w:rsidRDefault="00F4666E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66E" w:rsidRDefault="00F4666E" w:rsidP="0035294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66E" w:rsidRPr="005346EF" w:rsidRDefault="00F4666E" w:rsidP="00F4666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4666E" w:rsidRPr="005346EF" w:rsidRDefault="00F4666E" w:rsidP="00F4666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46EF">
        <w:rPr>
          <w:rFonts w:ascii="Times New Roman" w:hAnsi="Times New Roman"/>
          <w:szCs w:val="24"/>
        </w:rPr>
        <w:t>к административному регламенту</w:t>
      </w:r>
    </w:p>
    <w:p w:rsidR="00F4666E" w:rsidRPr="005346EF" w:rsidRDefault="00F4666E" w:rsidP="00F4666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46EF">
        <w:rPr>
          <w:rFonts w:ascii="Times New Roman" w:hAnsi="Times New Roman"/>
          <w:szCs w:val="24"/>
        </w:rPr>
        <w:t>предоставления муниципальной услуги</w:t>
      </w:r>
    </w:p>
    <w:p w:rsidR="00F4666E" w:rsidRPr="00352942" w:rsidRDefault="00F4666E" w:rsidP="00F4666E">
      <w:pPr>
        <w:pStyle w:val="a5"/>
        <w:spacing w:before="0" w:after="0"/>
        <w:jc w:val="right"/>
      </w:pPr>
      <w:r w:rsidRPr="005346EF">
        <w:t>«</w:t>
      </w:r>
      <w:r w:rsidRPr="00352942">
        <w:t>Отнесение земель или земельных участков в составе</w:t>
      </w:r>
    </w:p>
    <w:p w:rsidR="00F4666E" w:rsidRPr="00352942" w:rsidRDefault="00F4666E" w:rsidP="00F4666E">
      <w:pPr>
        <w:pStyle w:val="a5"/>
        <w:spacing w:before="0" w:after="0"/>
        <w:jc w:val="right"/>
      </w:pPr>
      <w:r w:rsidRPr="00352942">
        <w:t xml:space="preserve">таких земель к определенной категории земель или перевод </w:t>
      </w:r>
    </w:p>
    <w:p w:rsidR="00F4666E" w:rsidRPr="00352942" w:rsidRDefault="00F4666E" w:rsidP="00F4666E">
      <w:pPr>
        <w:pStyle w:val="a5"/>
        <w:spacing w:before="0" w:after="0"/>
        <w:jc w:val="right"/>
      </w:pPr>
      <w:r w:rsidRPr="00352942">
        <w:t xml:space="preserve">земель или земельных участков в составе таких </w:t>
      </w:r>
    </w:p>
    <w:p w:rsidR="00F4666E" w:rsidRPr="005346EF" w:rsidRDefault="00F4666E" w:rsidP="00F4666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52942">
        <w:rPr>
          <w:rFonts w:ascii="Times New Roman" w:hAnsi="Times New Roman"/>
          <w:szCs w:val="24"/>
        </w:rPr>
        <w:t>земель из одной категории в другую</w:t>
      </w:r>
      <w:r w:rsidRPr="005346EF">
        <w:rPr>
          <w:rFonts w:ascii="Times New Roman" w:hAnsi="Times New Roman"/>
          <w:szCs w:val="24"/>
        </w:rPr>
        <w:t>»</w:t>
      </w:r>
    </w:p>
    <w:p w:rsidR="00F4666E" w:rsidRPr="005346EF" w:rsidRDefault="00F4666E" w:rsidP="00F466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666E" w:rsidRPr="005346EF" w:rsidRDefault="00F4666E" w:rsidP="00F4666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66E" w:rsidRPr="005346EF" w:rsidRDefault="00F4666E" w:rsidP="00F4666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4666E" w:rsidRPr="005346EF" w:rsidRDefault="00F4666E" w:rsidP="00F46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5346EF">
        <w:rPr>
          <w:rFonts w:ascii="Times New Roman" w:hAnsi="Times New Roman"/>
          <w:sz w:val="24"/>
          <w:szCs w:val="24"/>
        </w:rPr>
        <w:t>органа)</w:t>
      </w:r>
    </w:p>
    <w:p w:rsidR="00F4666E" w:rsidRPr="005346EF" w:rsidRDefault="00F4666E" w:rsidP="00F4666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66E" w:rsidRPr="005346EF" w:rsidRDefault="00F4666E" w:rsidP="00F4666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4666E" w:rsidRPr="005346EF" w:rsidRDefault="00F4666E" w:rsidP="00F466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</w:p>
    <w:p w:rsidR="00F4666E" w:rsidRPr="005346EF" w:rsidRDefault="00F4666E" w:rsidP="00F4666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4666E" w:rsidRPr="005346EF" w:rsidRDefault="00F4666E" w:rsidP="00F466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>(фамилия, имя, отчество</w:t>
      </w:r>
      <w:r w:rsidRPr="005346EF">
        <w:rPr>
          <w:rFonts w:ascii="Times New Roman" w:hAnsi="Times New Roman"/>
          <w:sz w:val="24"/>
          <w:szCs w:val="24"/>
        </w:rPr>
        <w:t xml:space="preserve"> (последнее -</w:t>
      </w:r>
      <w:r w:rsidRPr="005346EF">
        <w:rPr>
          <w:rFonts w:ascii="Times New Roman" w:hAnsi="Times New Roman"/>
          <w:sz w:val="24"/>
          <w:szCs w:val="24"/>
        </w:rPr>
        <w:br/>
        <w:t>при наличии)</w:t>
      </w:r>
    </w:p>
    <w:p w:rsidR="00F4666E" w:rsidRPr="005346EF" w:rsidRDefault="00F4666E" w:rsidP="00F4666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4666E" w:rsidRPr="005346EF" w:rsidRDefault="00F4666E" w:rsidP="00F466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>его почтовый индекс</w:t>
      </w:r>
    </w:p>
    <w:p w:rsidR="00F4666E" w:rsidRPr="005346EF" w:rsidRDefault="00F4666E" w:rsidP="00F4666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4666E" w:rsidRPr="005346EF" w:rsidRDefault="00F4666E" w:rsidP="00F466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F4666E" w:rsidRPr="005346EF" w:rsidRDefault="00F4666E" w:rsidP="00F4666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F4666E" w:rsidRPr="005346EF" w:rsidRDefault="00F4666E" w:rsidP="00F4666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66E" w:rsidRPr="005346EF" w:rsidRDefault="00F4666E" w:rsidP="00F4666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6EF">
        <w:rPr>
          <w:rFonts w:ascii="Times New Roman" w:hAnsi="Times New Roman"/>
          <w:b/>
          <w:sz w:val="24"/>
          <w:szCs w:val="24"/>
        </w:rPr>
        <w:t>Заявление</w:t>
      </w:r>
    </w:p>
    <w:p w:rsidR="00F4666E" w:rsidRPr="005346EF" w:rsidRDefault="00F4666E" w:rsidP="00F4666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о выдаче дубликата документа, выданного</w:t>
      </w:r>
      <w:r w:rsidRPr="005346EF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F4666E" w:rsidRPr="005346EF" w:rsidRDefault="00F4666E" w:rsidP="00F4666E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Прошу выдать дубликат документа</w:t>
      </w:r>
    </w:p>
    <w:p w:rsidR="00F4666E" w:rsidRPr="005346EF" w:rsidRDefault="00F4666E" w:rsidP="00F4666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(реквизиты документа)</w:t>
      </w:r>
    </w:p>
    <w:p w:rsidR="00F4666E" w:rsidRPr="005346EF" w:rsidRDefault="00F4666E" w:rsidP="00F4666E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в связи с _____________________________________________________________________________                        </w:t>
      </w:r>
    </w:p>
    <w:p w:rsidR="00F4666E" w:rsidRPr="005346EF" w:rsidRDefault="00F4666E" w:rsidP="00F4666E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                                                            (указать причину)</w:t>
      </w:r>
    </w:p>
    <w:p w:rsidR="00F4666E" w:rsidRPr="005346EF" w:rsidRDefault="00F4666E" w:rsidP="00F4666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4666E" w:rsidRPr="005346EF" w:rsidRDefault="00F4666E" w:rsidP="00F4666E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1.  </w:t>
      </w:r>
    </w:p>
    <w:p w:rsidR="00F4666E" w:rsidRPr="005346EF" w:rsidRDefault="00F4666E" w:rsidP="00F4666E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2.  </w:t>
      </w:r>
    </w:p>
    <w:p w:rsidR="00F4666E" w:rsidRPr="005346EF" w:rsidRDefault="00F4666E" w:rsidP="00F466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66E" w:rsidRPr="005346EF" w:rsidRDefault="00F4666E" w:rsidP="00F4666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                                       ____________ _____________________________</w:t>
      </w:r>
    </w:p>
    <w:p w:rsidR="00F4666E" w:rsidRPr="005346EF" w:rsidRDefault="00F4666E" w:rsidP="00F4666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                                             (подпись) (расшифровка подписи)</w:t>
      </w:r>
    </w:p>
    <w:p w:rsidR="00F4666E" w:rsidRPr="005346EF" w:rsidRDefault="00F4666E" w:rsidP="00F4666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942" w:rsidRPr="00C22B38" w:rsidRDefault="00352942" w:rsidP="00AA50A2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center"/>
      </w:pPr>
    </w:p>
    <w:sectPr w:rsidR="00352942" w:rsidRPr="00C22B38" w:rsidSect="004B22BB">
      <w:pgSz w:w="11906" w:h="16838"/>
      <w:pgMar w:top="1134" w:right="850" w:bottom="1134" w:left="1701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3C9" w:rsidRDefault="00E843C9" w:rsidP="009B12B1">
      <w:pPr>
        <w:spacing w:after="0" w:line="240" w:lineRule="auto"/>
      </w:pPr>
      <w:r>
        <w:separator/>
      </w:r>
    </w:p>
  </w:endnote>
  <w:endnote w:type="continuationSeparator" w:id="1">
    <w:p w:rsidR="00E843C9" w:rsidRDefault="00E843C9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3C9" w:rsidRDefault="00E843C9" w:rsidP="009B12B1">
      <w:pPr>
        <w:spacing w:after="0" w:line="240" w:lineRule="auto"/>
      </w:pPr>
      <w:r>
        <w:separator/>
      </w:r>
    </w:p>
  </w:footnote>
  <w:footnote w:type="continuationSeparator" w:id="1">
    <w:p w:rsidR="00E843C9" w:rsidRDefault="00E843C9" w:rsidP="009B12B1">
      <w:pPr>
        <w:spacing w:after="0" w:line="240" w:lineRule="auto"/>
      </w:pPr>
      <w:r>
        <w:continuationSeparator/>
      </w:r>
    </w:p>
  </w:footnote>
  <w:footnote w:id="2">
    <w:p w:rsidR="007D47BF" w:rsidRPr="00C22B38" w:rsidRDefault="007D47BF" w:rsidP="009B12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f6"/>
        </w:rPr>
        <w:footnoteRef/>
      </w:r>
      <w:r w:rsidRPr="00C22B38">
        <w:rPr>
          <w:rFonts w:ascii="Times New Roman" w:hAnsi="Times New Roman" w:cs="Times New Roman"/>
        </w:rPr>
        <w:t xml:space="preserve">для физического лица - фамилия, имя, отчество, место жительства (почтовый адрес), телефон; </w:t>
      </w:r>
    </w:p>
    <w:p w:rsidR="007D47BF" w:rsidRPr="00C22B38" w:rsidRDefault="007D47BF" w:rsidP="009B12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B38">
        <w:rPr>
          <w:rFonts w:ascii="Times New Roman" w:hAnsi="Times New Roman" w:cs="Times New Roman"/>
        </w:rPr>
        <w:t xml:space="preserve">   для юридического лица, индивидуального предпринимателя - наименование, место нахождения, государственный регистрационный номер записи о государственной регистрации лица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идентификационный номер налогоплательщика.</w:t>
      </w:r>
    </w:p>
    <w:p w:rsidR="007D47BF" w:rsidRDefault="007D47BF" w:rsidP="009B12B1">
      <w:pPr>
        <w:pStyle w:val="af7"/>
      </w:pPr>
    </w:p>
    <w:p w:rsidR="007D47BF" w:rsidRDefault="007D47BF" w:rsidP="009B12B1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B6C"/>
    <w:multiLevelType w:val="hybridMultilevel"/>
    <w:tmpl w:val="807A4CE6"/>
    <w:lvl w:ilvl="0" w:tplc="A90CC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E54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582E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14E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D4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03E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8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C9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129C5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F966146"/>
    <w:multiLevelType w:val="multilevel"/>
    <w:tmpl w:val="2438EC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E9"/>
    <w:rsid w:val="00002035"/>
    <w:rsid w:val="00004452"/>
    <w:rsid w:val="00004866"/>
    <w:rsid w:val="00014A71"/>
    <w:rsid w:val="00020B57"/>
    <w:rsid w:val="000211B2"/>
    <w:rsid w:val="0002432D"/>
    <w:rsid w:val="00024F2F"/>
    <w:rsid w:val="00040D0C"/>
    <w:rsid w:val="00046794"/>
    <w:rsid w:val="00052F43"/>
    <w:rsid w:val="00053F52"/>
    <w:rsid w:val="0005681F"/>
    <w:rsid w:val="000610EE"/>
    <w:rsid w:val="00063F07"/>
    <w:rsid w:val="00066A59"/>
    <w:rsid w:val="00067560"/>
    <w:rsid w:val="00076F0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4D75"/>
    <w:rsid w:val="000D67DC"/>
    <w:rsid w:val="001015F4"/>
    <w:rsid w:val="001023C8"/>
    <w:rsid w:val="00103C60"/>
    <w:rsid w:val="001151C8"/>
    <w:rsid w:val="00116069"/>
    <w:rsid w:val="00116879"/>
    <w:rsid w:val="00122F7C"/>
    <w:rsid w:val="00123E1E"/>
    <w:rsid w:val="00136A72"/>
    <w:rsid w:val="00137DC4"/>
    <w:rsid w:val="00137F55"/>
    <w:rsid w:val="00145C20"/>
    <w:rsid w:val="00151210"/>
    <w:rsid w:val="00155362"/>
    <w:rsid w:val="001568CC"/>
    <w:rsid w:val="00163CB5"/>
    <w:rsid w:val="001775EE"/>
    <w:rsid w:val="00185BD1"/>
    <w:rsid w:val="00196E64"/>
    <w:rsid w:val="001A18BE"/>
    <w:rsid w:val="001A4224"/>
    <w:rsid w:val="001B14FF"/>
    <w:rsid w:val="001B2723"/>
    <w:rsid w:val="001C10BB"/>
    <w:rsid w:val="001C3F9C"/>
    <w:rsid w:val="001C437D"/>
    <w:rsid w:val="001C4F3D"/>
    <w:rsid w:val="001D3EF8"/>
    <w:rsid w:val="001D4106"/>
    <w:rsid w:val="001F34EB"/>
    <w:rsid w:val="001F6F37"/>
    <w:rsid w:val="002055FF"/>
    <w:rsid w:val="0020651B"/>
    <w:rsid w:val="00220246"/>
    <w:rsid w:val="00236685"/>
    <w:rsid w:val="00246BF7"/>
    <w:rsid w:val="00250208"/>
    <w:rsid w:val="00256A32"/>
    <w:rsid w:val="002577A5"/>
    <w:rsid w:val="00260AC4"/>
    <w:rsid w:val="002629EB"/>
    <w:rsid w:val="00265FFA"/>
    <w:rsid w:val="002667E1"/>
    <w:rsid w:val="00267490"/>
    <w:rsid w:val="00272EFA"/>
    <w:rsid w:val="002779D4"/>
    <w:rsid w:val="00283AF8"/>
    <w:rsid w:val="00284602"/>
    <w:rsid w:val="002847F7"/>
    <w:rsid w:val="0028637A"/>
    <w:rsid w:val="0028684C"/>
    <w:rsid w:val="00287AFC"/>
    <w:rsid w:val="00292E66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D56C4"/>
    <w:rsid w:val="002E1BC4"/>
    <w:rsid w:val="002E5070"/>
    <w:rsid w:val="002F0912"/>
    <w:rsid w:val="002F148F"/>
    <w:rsid w:val="002F444A"/>
    <w:rsid w:val="002F5E2E"/>
    <w:rsid w:val="003202C5"/>
    <w:rsid w:val="00323DAA"/>
    <w:rsid w:val="003313EF"/>
    <w:rsid w:val="003347BE"/>
    <w:rsid w:val="00335BFD"/>
    <w:rsid w:val="003431B1"/>
    <w:rsid w:val="003446B7"/>
    <w:rsid w:val="00352942"/>
    <w:rsid w:val="00355AA8"/>
    <w:rsid w:val="00362B76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3D03"/>
    <w:rsid w:val="003C7415"/>
    <w:rsid w:val="003D5ABE"/>
    <w:rsid w:val="003D6F64"/>
    <w:rsid w:val="003E3F02"/>
    <w:rsid w:val="003E4CB3"/>
    <w:rsid w:val="003F2635"/>
    <w:rsid w:val="003F685B"/>
    <w:rsid w:val="00411195"/>
    <w:rsid w:val="004241D7"/>
    <w:rsid w:val="004312E2"/>
    <w:rsid w:val="00432B6E"/>
    <w:rsid w:val="00450E77"/>
    <w:rsid w:val="004521DB"/>
    <w:rsid w:val="00460D3E"/>
    <w:rsid w:val="004643F5"/>
    <w:rsid w:val="00466CCD"/>
    <w:rsid w:val="00471E51"/>
    <w:rsid w:val="00473AD1"/>
    <w:rsid w:val="00486B6C"/>
    <w:rsid w:val="00490155"/>
    <w:rsid w:val="0049016C"/>
    <w:rsid w:val="00497A99"/>
    <w:rsid w:val="004A1A9D"/>
    <w:rsid w:val="004A4DA3"/>
    <w:rsid w:val="004A7EBF"/>
    <w:rsid w:val="004B129C"/>
    <w:rsid w:val="004B1304"/>
    <w:rsid w:val="004B22BB"/>
    <w:rsid w:val="004B2648"/>
    <w:rsid w:val="004B5407"/>
    <w:rsid w:val="004C285E"/>
    <w:rsid w:val="004C7A92"/>
    <w:rsid w:val="004D7B03"/>
    <w:rsid w:val="004E1057"/>
    <w:rsid w:val="004E3D84"/>
    <w:rsid w:val="00501506"/>
    <w:rsid w:val="00501BC7"/>
    <w:rsid w:val="00501FD0"/>
    <w:rsid w:val="00520BA9"/>
    <w:rsid w:val="00524B47"/>
    <w:rsid w:val="005260C5"/>
    <w:rsid w:val="00526742"/>
    <w:rsid w:val="00527C7B"/>
    <w:rsid w:val="00533C8F"/>
    <w:rsid w:val="0053595E"/>
    <w:rsid w:val="005453C2"/>
    <w:rsid w:val="00550BDA"/>
    <w:rsid w:val="00551910"/>
    <w:rsid w:val="005532F8"/>
    <w:rsid w:val="005647FC"/>
    <w:rsid w:val="00574451"/>
    <w:rsid w:val="005850CA"/>
    <w:rsid w:val="005868E1"/>
    <w:rsid w:val="005A0CCB"/>
    <w:rsid w:val="005A2252"/>
    <w:rsid w:val="005B557F"/>
    <w:rsid w:val="005D6110"/>
    <w:rsid w:val="005E775F"/>
    <w:rsid w:val="005F7BE4"/>
    <w:rsid w:val="00601920"/>
    <w:rsid w:val="0060456F"/>
    <w:rsid w:val="00625EB9"/>
    <w:rsid w:val="00637624"/>
    <w:rsid w:val="00637B44"/>
    <w:rsid w:val="00660AE9"/>
    <w:rsid w:val="00662291"/>
    <w:rsid w:val="006644E9"/>
    <w:rsid w:val="00667B4C"/>
    <w:rsid w:val="00672CB4"/>
    <w:rsid w:val="006760FF"/>
    <w:rsid w:val="0068577F"/>
    <w:rsid w:val="00692C8C"/>
    <w:rsid w:val="006A34E2"/>
    <w:rsid w:val="006A4D6C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EBE"/>
    <w:rsid w:val="00703364"/>
    <w:rsid w:val="00706CB5"/>
    <w:rsid w:val="00712F3A"/>
    <w:rsid w:val="00713453"/>
    <w:rsid w:val="00713D85"/>
    <w:rsid w:val="00713DD8"/>
    <w:rsid w:val="00730271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3C6B"/>
    <w:rsid w:val="00795630"/>
    <w:rsid w:val="007A00F7"/>
    <w:rsid w:val="007A115C"/>
    <w:rsid w:val="007A5AB8"/>
    <w:rsid w:val="007C734F"/>
    <w:rsid w:val="007D14F6"/>
    <w:rsid w:val="007D47BF"/>
    <w:rsid w:val="007D607A"/>
    <w:rsid w:val="007D7387"/>
    <w:rsid w:val="007F619F"/>
    <w:rsid w:val="00807335"/>
    <w:rsid w:val="00807EEE"/>
    <w:rsid w:val="00811220"/>
    <w:rsid w:val="00815535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72E03"/>
    <w:rsid w:val="008A2829"/>
    <w:rsid w:val="008A4BE8"/>
    <w:rsid w:val="008B120C"/>
    <w:rsid w:val="008B1AAD"/>
    <w:rsid w:val="008B7D27"/>
    <w:rsid w:val="008D125C"/>
    <w:rsid w:val="008D6A9C"/>
    <w:rsid w:val="00901E7C"/>
    <w:rsid w:val="009116B0"/>
    <w:rsid w:val="00914D47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A201B"/>
    <w:rsid w:val="009B12B1"/>
    <w:rsid w:val="009B747D"/>
    <w:rsid w:val="009B766F"/>
    <w:rsid w:val="009B7DE1"/>
    <w:rsid w:val="009B7FE9"/>
    <w:rsid w:val="009C0346"/>
    <w:rsid w:val="009C2996"/>
    <w:rsid w:val="00A00587"/>
    <w:rsid w:val="00A07236"/>
    <w:rsid w:val="00A15665"/>
    <w:rsid w:val="00A22B84"/>
    <w:rsid w:val="00A40059"/>
    <w:rsid w:val="00A455B2"/>
    <w:rsid w:val="00A63C1C"/>
    <w:rsid w:val="00A659BA"/>
    <w:rsid w:val="00A65E49"/>
    <w:rsid w:val="00A66707"/>
    <w:rsid w:val="00A71472"/>
    <w:rsid w:val="00A90168"/>
    <w:rsid w:val="00A91577"/>
    <w:rsid w:val="00A94998"/>
    <w:rsid w:val="00AA20AE"/>
    <w:rsid w:val="00AA4C6A"/>
    <w:rsid w:val="00AA50A2"/>
    <w:rsid w:val="00AB79E5"/>
    <w:rsid w:val="00AC06BA"/>
    <w:rsid w:val="00AC58C0"/>
    <w:rsid w:val="00AC6C4C"/>
    <w:rsid w:val="00AC7743"/>
    <w:rsid w:val="00AD21D0"/>
    <w:rsid w:val="00AD2242"/>
    <w:rsid w:val="00AD64E4"/>
    <w:rsid w:val="00AE2DD5"/>
    <w:rsid w:val="00AE633B"/>
    <w:rsid w:val="00AF1B07"/>
    <w:rsid w:val="00AF2949"/>
    <w:rsid w:val="00AF40BF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53C3"/>
    <w:rsid w:val="00B70F73"/>
    <w:rsid w:val="00B73D06"/>
    <w:rsid w:val="00B76395"/>
    <w:rsid w:val="00B8192E"/>
    <w:rsid w:val="00B82EFB"/>
    <w:rsid w:val="00BA1530"/>
    <w:rsid w:val="00BA4F7D"/>
    <w:rsid w:val="00BB0ED8"/>
    <w:rsid w:val="00BB39C5"/>
    <w:rsid w:val="00BB65E9"/>
    <w:rsid w:val="00BC2F4F"/>
    <w:rsid w:val="00BC60E3"/>
    <w:rsid w:val="00BC74D2"/>
    <w:rsid w:val="00BC7D69"/>
    <w:rsid w:val="00BD15F8"/>
    <w:rsid w:val="00BD4AF3"/>
    <w:rsid w:val="00BD4F54"/>
    <w:rsid w:val="00BD6F4C"/>
    <w:rsid w:val="00BD7849"/>
    <w:rsid w:val="00BE0519"/>
    <w:rsid w:val="00BE6548"/>
    <w:rsid w:val="00BE6FE2"/>
    <w:rsid w:val="00BF0693"/>
    <w:rsid w:val="00BF31F9"/>
    <w:rsid w:val="00C15A79"/>
    <w:rsid w:val="00C218E6"/>
    <w:rsid w:val="00C22B38"/>
    <w:rsid w:val="00C31700"/>
    <w:rsid w:val="00C32909"/>
    <w:rsid w:val="00C4063F"/>
    <w:rsid w:val="00C42FF0"/>
    <w:rsid w:val="00C76F21"/>
    <w:rsid w:val="00C77ED7"/>
    <w:rsid w:val="00C94BD8"/>
    <w:rsid w:val="00CA0FA4"/>
    <w:rsid w:val="00CA4687"/>
    <w:rsid w:val="00CA4C9B"/>
    <w:rsid w:val="00CC181A"/>
    <w:rsid w:val="00CD3837"/>
    <w:rsid w:val="00CD7A5F"/>
    <w:rsid w:val="00CE0A30"/>
    <w:rsid w:val="00CE7EB1"/>
    <w:rsid w:val="00CF0D6E"/>
    <w:rsid w:val="00D106FA"/>
    <w:rsid w:val="00D171D7"/>
    <w:rsid w:val="00D23E01"/>
    <w:rsid w:val="00D2442E"/>
    <w:rsid w:val="00D35A54"/>
    <w:rsid w:val="00D3672A"/>
    <w:rsid w:val="00D5025C"/>
    <w:rsid w:val="00D53204"/>
    <w:rsid w:val="00D542CE"/>
    <w:rsid w:val="00D5677D"/>
    <w:rsid w:val="00D62746"/>
    <w:rsid w:val="00D65741"/>
    <w:rsid w:val="00D70484"/>
    <w:rsid w:val="00D818AE"/>
    <w:rsid w:val="00D864F6"/>
    <w:rsid w:val="00D872D6"/>
    <w:rsid w:val="00D878AF"/>
    <w:rsid w:val="00D90A49"/>
    <w:rsid w:val="00D9584A"/>
    <w:rsid w:val="00D96666"/>
    <w:rsid w:val="00D97FD2"/>
    <w:rsid w:val="00DA72FB"/>
    <w:rsid w:val="00DB2ED5"/>
    <w:rsid w:val="00DB5833"/>
    <w:rsid w:val="00DC3566"/>
    <w:rsid w:val="00DC637D"/>
    <w:rsid w:val="00DD0D40"/>
    <w:rsid w:val="00DD3498"/>
    <w:rsid w:val="00DE3836"/>
    <w:rsid w:val="00DE6C29"/>
    <w:rsid w:val="00DE78E9"/>
    <w:rsid w:val="00DF5EAA"/>
    <w:rsid w:val="00DF6378"/>
    <w:rsid w:val="00DF7AA0"/>
    <w:rsid w:val="00DF7EDD"/>
    <w:rsid w:val="00E04738"/>
    <w:rsid w:val="00E068C2"/>
    <w:rsid w:val="00E10420"/>
    <w:rsid w:val="00E12E60"/>
    <w:rsid w:val="00E24CB6"/>
    <w:rsid w:val="00E31E91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5A18"/>
    <w:rsid w:val="00E67F8C"/>
    <w:rsid w:val="00E735DA"/>
    <w:rsid w:val="00E738D0"/>
    <w:rsid w:val="00E76825"/>
    <w:rsid w:val="00E82AD9"/>
    <w:rsid w:val="00E82DA0"/>
    <w:rsid w:val="00E843C9"/>
    <w:rsid w:val="00EA2AAC"/>
    <w:rsid w:val="00EA3F0C"/>
    <w:rsid w:val="00EA6F8E"/>
    <w:rsid w:val="00EA7A86"/>
    <w:rsid w:val="00EB1248"/>
    <w:rsid w:val="00EB34E3"/>
    <w:rsid w:val="00EB6236"/>
    <w:rsid w:val="00EC30B8"/>
    <w:rsid w:val="00EC31DE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5A6"/>
    <w:rsid w:val="00F10E1A"/>
    <w:rsid w:val="00F23154"/>
    <w:rsid w:val="00F23C91"/>
    <w:rsid w:val="00F27309"/>
    <w:rsid w:val="00F308B1"/>
    <w:rsid w:val="00F321B8"/>
    <w:rsid w:val="00F350AC"/>
    <w:rsid w:val="00F4666E"/>
    <w:rsid w:val="00F53792"/>
    <w:rsid w:val="00F55332"/>
    <w:rsid w:val="00F6006E"/>
    <w:rsid w:val="00F73790"/>
    <w:rsid w:val="00F81192"/>
    <w:rsid w:val="00F82A37"/>
    <w:rsid w:val="00F830A9"/>
    <w:rsid w:val="00F83936"/>
    <w:rsid w:val="00F9168C"/>
    <w:rsid w:val="00F97224"/>
    <w:rsid w:val="00FA55BB"/>
    <w:rsid w:val="00FB5E4C"/>
    <w:rsid w:val="00FB79F3"/>
    <w:rsid w:val="00FC47AA"/>
    <w:rsid w:val="00FC6EB6"/>
    <w:rsid w:val="00FD07AF"/>
    <w:rsid w:val="00FD3F14"/>
    <w:rsid w:val="00FD5325"/>
    <w:rsid w:val="00FE570D"/>
    <w:rsid w:val="00FF0652"/>
    <w:rsid w:val="00FF241D"/>
    <w:rsid w:val="00FF2FCA"/>
    <w:rsid w:val="00FF5D37"/>
    <w:rsid w:val="00FF613F"/>
    <w:rsid w:val="00FF6372"/>
    <w:rsid w:val="00FF6F35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6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6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6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6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468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A468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CA468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A4687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CA4687"/>
    <w:pPr>
      <w:ind w:left="720"/>
      <w:contextualSpacing/>
    </w:pPr>
  </w:style>
  <w:style w:type="paragraph" w:customStyle="1" w:styleId="ConsPlusNonformat">
    <w:name w:val="ConsPlusNonformat"/>
    <w:rsid w:val="00CA46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CA4687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CA46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CA4687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CA4687"/>
  </w:style>
  <w:style w:type="paragraph" w:customStyle="1" w:styleId="Style2">
    <w:name w:val="Style2"/>
    <w:basedOn w:val="a"/>
    <w:uiPriority w:val="99"/>
    <w:rsid w:val="00CA4687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A4687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A4687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A46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46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46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46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46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46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A468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A46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A46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A4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CA4687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CA4687"/>
    <w:rPr>
      <w:i/>
      <w:iCs/>
    </w:rPr>
  </w:style>
  <w:style w:type="character" w:styleId="ad">
    <w:name w:val="Intense Emphasis"/>
    <w:basedOn w:val="a0"/>
    <w:uiPriority w:val="21"/>
    <w:qFormat/>
    <w:rsid w:val="00CA4687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CA468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A46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468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CA468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A468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A468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A468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A4687"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sid w:val="00CA468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A468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A4687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CA4687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A4687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A4687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CA468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CA4687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rsid w:val="00CA4687"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CA4687"/>
  </w:style>
  <w:style w:type="paragraph" w:styleId="afe">
    <w:name w:val="footer"/>
    <w:basedOn w:val="a"/>
    <w:link w:val="aff"/>
    <w:uiPriority w:val="99"/>
    <w:unhideWhenUsed/>
    <w:rsid w:val="00CA4687"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CA4687"/>
  </w:style>
  <w:style w:type="character" w:customStyle="1" w:styleId="itemtext0">
    <w:name w:val="itemtext"/>
    <w:basedOn w:val="a0"/>
    <w:rsid w:val="00E65A18"/>
  </w:style>
  <w:style w:type="paragraph" w:customStyle="1" w:styleId="41">
    <w:name w:val="Стиль4"/>
    <w:basedOn w:val="a"/>
    <w:rsid w:val="00625EB9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4DA2E4122E38BA5013FEF5A2774E52D5086EEBF2992E01C58FA09C71D5711718C839A118D673D6340E3B68F1648DD7D3FB0DD95ED50379B3r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2361-E26F-4A22-BDBE-E1ABB4E9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27</Pages>
  <Words>12209</Words>
  <Characters>69596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user32</cp:lastModifiedBy>
  <cp:revision>40</cp:revision>
  <cp:lastPrinted>2021-04-13T04:21:00Z</cp:lastPrinted>
  <dcterms:created xsi:type="dcterms:W3CDTF">2021-03-02T06:19:00Z</dcterms:created>
  <dcterms:modified xsi:type="dcterms:W3CDTF">2021-04-14T04:22:00Z</dcterms:modified>
</cp:coreProperties>
</file>