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877EA1" w:rsidP="00DE216F">
      <w:pPr>
        <w:ind w:left="567" w:right="-426"/>
        <w:jc w:val="center"/>
        <w:outlineLvl w:val="0"/>
        <w:rPr>
          <w:b/>
          <w:sz w:val="28"/>
        </w:rPr>
      </w:pPr>
      <w:r w:rsidRPr="00877E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37664357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3E694D">
        <w:rPr>
          <w:sz w:val="28"/>
          <w:szCs w:val="28"/>
        </w:rPr>
        <w:t>11.12</w:t>
      </w:r>
      <w:r w:rsidR="008073DA">
        <w:rPr>
          <w:sz w:val="28"/>
          <w:szCs w:val="28"/>
        </w:rPr>
        <w:t>.201</w:t>
      </w:r>
      <w:r w:rsidR="003306B9">
        <w:rPr>
          <w:sz w:val="28"/>
          <w:szCs w:val="28"/>
        </w:rPr>
        <w:t>9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3E694D">
        <w:rPr>
          <w:sz w:val="28"/>
          <w:szCs w:val="28"/>
        </w:rPr>
        <w:t>2143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426" w:type="pct"/>
        <w:tblLook w:val="01E0"/>
      </w:tblPr>
      <w:tblGrid>
        <w:gridCol w:w="4644"/>
      </w:tblGrid>
      <w:tr w:rsidR="003306B9" w:rsidRPr="00221D88" w:rsidTr="00CC5B1A">
        <w:trPr>
          <w:trHeight w:val="479"/>
        </w:trPr>
        <w:tc>
          <w:tcPr>
            <w:tcW w:w="4644" w:type="dxa"/>
          </w:tcPr>
          <w:p w:rsidR="003306B9" w:rsidRPr="002863E8" w:rsidRDefault="003E694D" w:rsidP="00E5126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Полысаевского городского округа от 19.09.2018 № 1197 «</w:t>
            </w:r>
            <w:r w:rsidRPr="00A536CC">
              <w:rPr>
                <w:bCs/>
                <w:sz w:val="28"/>
                <w:szCs w:val="28"/>
              </w:rPr>
              <w:t>Об утверждении муниципальной программы Полысаевского городского округа «Формирование современн</w:t>
            </w:r>
            <w:r>
              <w:rPr>
                <w:bCs/>
                <w:sz w:val="28"/>
                <w:szCs w:val="28"/>
              </w:rPr>
              <w:t>ой городской среды» на 2019-2024</w:t>
            </w:r>
            <w:r w:rsidRPr="00A536CC">
              <w:rPr>
                <w:bCs/>
                <w:sz w:val="28"/>
                <w:szCs w:val="28"/>
              </w:rPr>
              <w:t xml:space="preserve"> годы</w:t>
            </w:r>
            <w:r>
              <w:rPr>
                <w:bCs/>
                <w:sz w:val="28"/>
                <w:szCs w:val="28"/>
              </w:rPr>
              <w:t>»</w:t>
            </w:r>
            <w:r w:rsidRPr="00A536CC">
              <w:rPr>
                <w:bCs/>
                <w:sz w:val="28"/>
                <w:szCs w:val="28"/>
              </w:rPr>
              <w:t>.</w:t>
            </w:r>
          </w:p>
        </w:tc>
      </w:tr>
    </w:tbl>
    <w:p w:rsidR="00432AB7" w:rsidRDefault="00432AB7" w:rsidP="00432AB7">
      <w:pPr>
        <w:jc w:val="both"/>
        <w:rPr>
          <w:sz w:val="28"/>
          <w:szCs w:val="28"/>
        </w:rPr>
      </w:pPr>
    </w:p>
    <w:p w:rsidR="003E694D" w:rsidRDefault="003E694D" w:rsidP="003E69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B26722">
        <w:rPr>
          <w:rFonts w:ascii="Times New Roman" w:hAnsi="Times New Roman"/>
          <w:sz w:val="28"/>
          <w:szCs w:val="28"/>
        </w:rPr>
        <w:t xml:space="preserve"> Правительства Российской Федерации от 10 февраля </w:t>
      </w:r>
      <w:r>
        <w:rPr>
          <w:rFonts w:ascii="Times New Roman" w:hAnsi="Times New Roman"/>
          <w:sz w:val="28"/>
          <w:szCs w:val="28"/>
        </w:rPr>
        <w:t xml:space="preserve">2017 № </w:t>
      </w:r>
      <w:r w:rsidRPr="00B26722">
        <w:rPr>
          <w:rFonts w:ascii="Times New Roman" w:hAnsi="Times New Roman"/>
          <w:sz w:val="28"/>
          <w:szCs w:val="28"/>
        </w:rPr>
        <w:t>169 «Об утверждении Правил  предоставления и распреде</w:t>
      </w:r>
      <w:r>
        <w:rPr>
          <w:rFonts w:ascii="Times New Roman" w:hAnsi="Times New Roman"/>
          <w:sz w:val="28"/>
          <w:szCs w:val="28"/>
        </w:rPr>
        <w:t xml:space="preserve">ления субсидий из федерального </w:t>
      </w:r>
      <w:r w:rsidRPr="00B26722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722">
        <w:rPr>
          <w:rFonts w:ascii="Times New Roman" w:hAnsi="Times New Roman"/>
          <w:sz w:val="28"/>
          <w:szCs w:val="28"/>
        </w:rPr>
        <w:t>бюджетам субъектов Российской Федераци</w:t>
      </w:r>
      <w:r>
        <w:rPr>
          <w:rFonts w:ascii="Times New Roman" w:hAnsi="Times New Roman"/>
          <w:sz w:val="28"/>
          <w:szCs w:val="28"/>
        </w:rPr>
        <w:t xml:space="preserve">и на поддержку государственных </w:t>
      </w:r>
      <w:r w:rsidRPr="00B26722">
        <w:rPr>
          <w:rFonts w:ascii="Times New Roman" w:hAnsi="Times New Roman"/>
          <w:sz w:val="28"/>
          <w:szCs w:val="28"/>
        </w:rPr>
        <w:t xml:space="preserve">программ субъектов Российской Федерации и муниципальных программ </w:t>
      </w:r>
      <w:r>
        <w:rPr>
          <w:rFonts w:ascii="Times New Roman" w:hAnsi="Times New Roman"/>
          <w:sz w:val="28"/>
          <w:szCs w:val="28"/>
        </w:rPr>
        <w:t>«Ф</w:t>
      </w:r>
      <w:r w:rsidRPr="00B26722">
        <w:rPr>
          <w:rFonts w:ascii="Times New Roman" w:hAnsi="Times New Roman"/>
          <w:sz w:val="28"/>
          <w:szCs w:val="28"/>
        </w:rPr>
        <w:t>ормирования современной  городской среды»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/>
            <w:sz w:val="28"/>
            <w:szCs w:val="28"/>
          </w:rPr>
          <w:t>П</w:t>
        </w:r>
        <w:r w:rsidRPr="00B26722">
          <w:rPr>
            <w:rFonts w:ascii="Times New Roman" w:hAnsi="Times New Roman"/>
            <w:sz w:val="28"/>
            <w:szCs w:val="28"/>
          </w:rPr>
          <w:t>остановлени</w:t>
        </w:r>
      </w:hyperlink>
      <w:r>
        <w:rPr>
          <w:rFonts w:ascii="Times New Roman" w:hAnsi="Times New Roman"/>
          <w:sz w:val="28"/>
          <w:szCs w:val="28"/>
        </w:rPr>
        <w:t>ем</w:t>
      </w:r>
      <w:r w:rsidRPr="00B26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Коллегии Администрации Кемеровской области от 24.10.2013 № 458</w:t>
      </w:r>
      <w:r w:rsidRPr="00B26722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государственной программы Кемеровской области «Жилищно –коммунальный и дорожный комплекс, энергосбережение и повышение энергоэффективности Кузбасса</w:t>
      </w:r>
      <w:r w:rsidRPr="00B267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2014-2020 годы», Постановлением Коллегии Администрации Кемеровской области от 26.12.2018 № 621 «О внесении изменений в Постановление Коллегии Администрации Кемеровской области от 06.09.2017 № 471 «Об утверждении государственной программы Кемеровской области «Формирование современной городской среды Кузбасса» на 2018-2022 годы», руководствуясь постановлением администрации Полысаевского городского округа от 20.09.2013 № 1525 «Об утверждении Порядка разработки, утверждения и реализации муниципальных программ», администрация Полысаевского городского округа п о с т а н о в л я е т:</w:t>
      </w:r>
    </w:p>
    <w:p w:rsidR="003E694D" w:rsidRDefault="003E694D" w:rsidP="003E69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11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Внести в постановление администрации Полысаевского городского </w:t>
      </w:r>
      <w:r>
        <w:rPr>
          <w:rFonts w:ascii="Times New Roman" w:hAnsi="Times New Roman"/>
          <w:sz w:val="28"/>
          <w:szCs w:val="28"/>
        </w:rPr>
        <w:lastRenderedPageBreak/>
        <w:t>округа от 19.09.2018 № 1197 «Об утверждении муниципальной программы Полысаевского городского округа «Формирование современной городской среды» на 2019-2024 годы» следующие изменения:</w:t>
      </w:r>
    </w:p>
    <w:p w:rsidR="003E694D" w:rsidRDefault="003E694D" w:rsidP="003E69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паспорте муниципальной программы Полысаевского городского округа «Формирование современной городской среды» на 2019-2024 годы» (далее – программа) строки «Основные мероприятия программы» и «Объемы и источники финансирования программы» изложить в следующей редакции:</w:t>
      </w:r>
    </w:p>
    <w:p w:rsidR="003E694D" w:rsidRDefault="003E694D" w:rsidP="003E69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7"/>
        <w:gridCol w:w="5464"/>
      </w:tblGrid>
      <w:tr w:rsidR="003E694D" w:rsidRPr="00911459" w:rsidTr="00232DD2">
        <w:tc>
          <w:tcPr>
            <w:tcW w:w="0" w:type="auto"/>
            <w:shd w:val="clear" w:color="auto" w:fill="auto"/>
          </w:tcPr>
          <w:p w:rsidR="003E694D" w:rsidRPr="00911459" w:rsidRDefault="003E694D" w:rsidP="00232DD2">
            <w:pPr>
              <w:pStyle w:val="ConsPlusNormal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459"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0" w:type="auto"/>
            <w:shd w:val="clear" w:color="auto" w:fill="auto"/>
          </w:tcPr>
          <w:p w:rsidR="003E694D" w:rsidRPr="00911459" w:rsidRDefault="003E694D" w:rsidP="00232DD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80">
              <w:rPr>
                <w:rFonts w:ascii="Times New Roman" w:hAnsi="Times New Roman"/>
                <w:sz w:val="28"/>
                <w:szCs w:val="28"/>
              </w:rPr>
              <w:t>Региональный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459">
              <w:rPr>
                <w:rFonts w:ascii="Times New Roman" w:hAnsi="Times New Roman"/>
                <w:sz w:val="28"/>
                <w:szCs w:val="28"/>
              </w:rPr>
              <w:t>проект «Формирование комфортной городской среды» -</w:t>
            </w:r>
          </w:p>
          <w:p w:rsidR="003E694D" w:rsidRPr="00911459" w:rsidRDefault="003E694D" w:rsidP="00232DD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459">
              <w:rPr>
                <w:rFonts w:ascii="Times New Roman" w:hAnsi="Times New Roman"/>
                <w:sz w:val="28"/>
                <w:szCs w:val="28"/>
              </w:rPr>
              <w:t>Реализация программ формирование современной городской среды:</w:t>
            </w:r>
          </w:p>
        </w:tc>
      </w:tr>
      <w:tr w:rsidR="003E694D" w:rsidRPr="00911459" w:rsidTr="00232DD2">
        <w:tc>
          <w:tcPr>
            <w:tcW w:w="0" w:type="auto"/>
            <w:shd w:val="clear" w:color="auto" w:fill="auto"/>
          </w:tcPr>
          <w:p w:rsidR="003E694D" w:rsidRPr="00911459" w:rsidRDefault="003E694D" w:rsidP="00232DD2">
            <w:pPr>
              <w:pStyle w:val="ConsPlusNormal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694D" w:rsidRPr="00911459" w:rsidRDefault="003E694D" w:rsidP="00232DD2">
            <w:pPr>
              <w:pStyle w:val="ConsPlusNormal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694D" w:rsidRPr="00911459" w:rsidRDefault="003E694D" w:rsidP="00232DD2">
            <w:pPr>
              <w:pStyle w:val="ConsPlusNormal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694D" w:rsidRPr="00911459" w:rsidRDefault="003E694D" w:rsidP="00232DD2">
            <w:pPr>
              <w:pStyle w:val="ConsPlusNormal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694D" w:rsidRPr="00911459" w:rsidRDefault="003E694D" w:rsidP="00232DD2">
            <w:pPr>
              <w:pStyle w:val="ConsPlusNormal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694D" w:rsidRPr="00911459" w:rsidRDefault="003E694D" w:rsidP="00232DD2">
            <w:pPr>
              <w:pStyle w:val="ConsPlusNormal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694D" w:rsidRPr="00911459" w:rsidRDefault="003E694D" w:rsidP="00232DD2">
            <w:pPr>
              <w:pStyle w:val="ConsPlusNormal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694D" w:rsidRPr="00911459" w:rsidRDefault="003E694D" w:rsidP="00232DD2">
            <w:pPr>
              <w:pStyle w:val="ConsPlusNormal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694D" w:rsidRPr="00911459" w:rsidRDefault="003E694D" w:rsidP="00232DD2">
            <w:pPr>
              <w:pStyle w:val="ConsPlusNormal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694D" w:rsidRPr="00911459" w:rsidRDefault="003E694D" w:rsidP="00232DD2">
            <w:pPr>
              <w:pStyle w:val="ConsPlusNormal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694D" w:rsidRPr="00911459" w:rsidRDefault="003E694D" w:rsidP="00232DD2">
            <w:pPr>
              <w:pStyle w:val="ConsPlusNormal"/>
              <w:spacing w:after="160" w:line="259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45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shd w:val="clear" w:color="auto" w:fill="auto"/>
          </w:tcPr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Pr="001925FD">
              <w:rPr>
                <w:sz w:val="28"/>
                <w:szCs w:val="28"/>
              </w:rPr>
              <w:t>12 644,</w:t>
            </w:r>
            <w:r>
              <w:rPr>
                <w:sz w:val="28"/>
                <w:szCs w:val="28"/>
              </w:rPr>
              <w:t xml:space="preserve"> 2 </w:t>
            </w:r>
            <w:r w:rsidRPr="00911459">
              <w:rPr>
                <w:sz w:val="28"/>
                <w:szCs w:val="28"/>
              </w:rPr>
              <w:t>тыс. руб.,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>в том числе по годам реализации:</w:t>
            </w:r>
          </w:p>
          <w:p w:rsidR="003E694D" w:rsidRPr="00911459" w:rsidRDefault="003E694D" w:rsidP="00232DD2">
            <w:pPr>
              <w:shd w:val="clear" w:color="auto" w:fill="FFFFFF"/>
              <w:spacing w:line="200" w:lineRule="exact"/>
              <w:jc w:val="both"/>
              <w:textAlignment w:val="baseline"/>
              <w:rPr>
                <w:sz w:val="28"/>
                <w:szCs w:val="28"/>
              </w:rPr>
            </w:pP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11 322,0</w:t>
            </w:r>
            <w:r w:rsidRPr="00911459">
              <w:rPr>
                <w:sz w:val="28"/>
                <w:szCs w:val="28"/>
              </w:rPr>
              <w:t xml:space="preserve"> тыс. руб.,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>из них: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1 132, 2</w:t>
            </w:r>
            <w:r w:rsidRPr="00911459">
              <w:rPr>
                <w:sz w:val="28"/>
                <w:szCs w:val="28"/>
              </w:rPr>
              <w:t xml:space="preserve"> тыс. руб;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9 884, 1</w:t>
            </w:r>
            <w:r w:rsidRPr="00911459">
              <w:rPr>
                <w:sz w:val="28"/>
                <w:szCs w:val="28"/>
              </w:rPr>
              <w:t xml:space="preserve"> тыс. руб;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305, 7</w:t>
            </w:r>
            <w:r w:rsidRPr="00911459">
              <w:rPr>
                <w:sz w:val="28"/>
                <w:szCs w:val="28"/>
              </w:rPr>
              <w:t xml:space="preserve"> тыс. руб;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D4D5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  <w:r w:rsidRPr="00383D9A"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– 513, 2 </w:t>
            </w:r>
            <w:r w:rsidRPr="00911459">
              <w:rPr>
                <w:sz w:val="28"/>
                <w:szCs w:val="28"/>
              </w:rPr>
              <w:t>тыс. руб;</w:t>
            </w:r>
          </w:p>
          <w:p w:rsidR="003E694D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 xml:space="preserve">2020 год – 809,00 тыс. руб; 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>из них: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>Местный бюджет - 809,00 тыс. руб;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>Федеральный бюджет – 0,00 тыс. руб;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 xml:space="preserve">Областной бюджет – 0,00 тыс. руб; 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0,00 </w:t>
            </w:r>
            <w:r w:rsidRPr="00911459">
              <w:rPr>
                <w:sz w:val="28"/>
                <w:szCs w:val="28"/>
              </w:rPr>
              <w:t>тыс. руб.,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>из них: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>Местный бюджет - 0,00 тыс. руб;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>Федеральный бюджет - 0,00 тыс. руб;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>Областной бюджет - 0,00 тыс. руб;</w:t>
            </w:r>
          </w:p>
          <w:p w:rsidR="003E694D" w:rsidRPr="00911459" w:rsidRDefault="003E694D" w:rsidP="00232DD2">
            <w:pPr>
              <w:shd w:val="clear" w:color="auto" w:fill="FFFFFF"/>
              <w:spacing w:line="200" w:lineRule="exact"/>
              <w:jc w:val="both"/>
              <w:textAlignment w:val="baseline"/>
              <w:rPr>
                <w:sz w:val="28"/>
                <w:szCs w:val="28"/>
              </w:rPr>
            </w:pP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 xml:space="preserve">2022 год – 0,00 тыс. руб; 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>из них: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>Местный бюджет - 0,00 тыс. руб;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>Федеральный бюджет – 0,00 тыс. руб;</w:t>
            </w:r>
          </w:p>
          <w:p w:rsidR="003E694D" w:rsidRPr="00911459" w:rsidRDefault="003E694D" w:rsidP="00232DD2">
            <w:pPr>
              <w:pStyle w:val="ConsPlusNormal"/>
              <w:spacing w:after="160" w:line="259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459">
              <w:rPr>
                <w:rFonts w:ascii="Times New Roman" w:hAnsi="Times New Roman"/>
                <w:sz w:val="28"/>
                <w:szCs w:val="28"/>
              </w:rPr>
              <w:t>Областной бюджет – 0,00 тыс. руб;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 xml:space="preserve">2023 год – 0,00 тыс. руб; 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>из них: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>Местный бюджет - 0,00 тыс. руб;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lastRenderedPageBreak/>
              <w:t>Федеральный бюджет – 0,00 тыс. руб;</w:t>
            </w:r>
          </w:p>
          <w:p w:rsidR="003E694D" w:rsidRPr="00911459" w:rsidRDefault="003E694D" w:rsidP="00232DD2">
            <w:pPr>
              <w:pStyle w:val="ConsPlusNormal"/>
              <w:spacing w:after="160" w:line="259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459">
              <w:rPr>
                <w:rFonts w:ascii="Times New Roman" w:hAnsi="Times New Roman"/>
                <w:sz w:val="28"/>
                <w:szCs w:val="28"/>
              </w:rPr>
              <w:t>Областной бюджет – 0,00 тыс. руб;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 xml:space="preserve">2024 год – 0,00 тыс. руб; 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>из них: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>Местный бюджет - 0,00 тыс. руб;</w:t>
            </w:r>
          </w:p>
          <w:p w:rsidR="003E694D" w:rsidRPr="00911459" w:rsidRDefault="003E694D" w:rsidP="00232DD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>Федеральный бюджет – 0,00 тыс. руб;</w:t>
            </w:r>
          </w:p>
          <w:p w:rsidR="003E694D" w:rsidRPr="00911459" w:rsidRDefault="003E694D" w:rsidP="00232DD2">
            <w:pPr>
              <w:pStyle w:val="ConsPlusNormal"/>
              <w:spacing w:after="160" w:line="259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459">
              <w:rPr>
                <w:rFonts w:ascii="Times New Roman" w:hAnsi="Times New Roman"/>
                <w:sz w:val="28"/>
                <w:szCs w:val="28"/>
              </w:rPr>
              <w:t>Областной бюджет – 0,00 тыс. руб;</w:t>
            </w:r>
          </w:p>
        </w:tc>
      </w:tr>
    </w:tbl>
    <w:p w:rsidR="003E694D" w:rsidRDefault="003E694D" w:rsidP="003E694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E694D" w:rsidRDefault="003E694D" w:rsidP="003E694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Раздел 7 программы «Программные мероприятия» изложить в следующей редакции:</w:t>
      </w:r>
    </w:p>
    <w:p w:rsidR="003E694D" w:rsidRDefault="003E694D" w:rsidP="003E694D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3E694D" w:rsidRDefault="003E694D" w:rsidP="003E694D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Программные мероприятия»</w:t>
      </w:r>
    </w:p>
    <w:p w:rsidR="00EE0F72" w:rsidRDefault="00EE0F72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  <w:sectPr w:rsidR="003E694D" w:rsidSect="009C2BD5">
          <w:head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2290"/>
        <w:gridCol w:w="1294"/>
        <w:gridCol w:w="1535"/>
        <w:gridCol w:w="1675"/>
        <w:gridCol w:w="1675"/>
        <w:gridCol w:w="1675"/>
        <w:gridCol w:w="1535"/>
        <w:gridCol w:w="2029"/>
      </w:tblGrid>
      <w:tr w:rsidR="003E694D" w:rsidRPr="00911459" w:rsidTr="003E694D">
        <w:tc>
          <w:tcPr>
            <w:tcW w:w="795" w:type="dxa"/>
            <w:vMerge w:val="restart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lastRenderedPageBreak/>
              <w:t>№</w:t>
            </w:r>
          </w:p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п/п</w:t>
            </w:r>
          </w:p>
        </w:tc>
        <w:tc>
          <w:tcPr>
            <w:tcW w:w="2290" w:type="dxa"/>
            <w:vMerge w:val="restart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1294" w:type="dxa"/>
            <w:vMerge w:val="restart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8095" w:type="dxa"/>
            <w:gridSpan w:val="5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2029" w:type="dxa"/>
            <w:vMerge w:val="restart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Ответственный исполнитель программных мероприятий</w:t>
            </w:r>
          </w:p>
        </w:tc>
      </w:tr>
      <w:tr w:rsidR="003E694D" w:rsidRPr="00911459" w:rsidTr="003E694D">
        <w:trPr>
          <w:trHeight w:val="1630"/>
        </w:trPr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Всего</w:t>
            </w:r>
          </w:p>
        </w:tc>
        <w:tc>
          <w:tcPr>
            <w:tcW w:w="1675" w:type="dxa"/>
            <w:textDirection w:val="btLr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5" w:type="dxa"/>
            <w:textDirection w:val="btLr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Областной бюджет</w:t>
            </w:r>
          </w:p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  <w:textDirection w:val="btLr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Федеральный</w:t>
            </w:r>
          </w:p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бюджет</w:t>
            </w:r>
          </w:p>
        </w:tc>
        <w:tc>
          <w:tcPr>
            <w:tcW w:w="1535" w:type="dxa"/>
            <w:textDirection w:val="btLr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911459" w:rsidTr="003E694D">
        <w:tc>
          <w:tcPr>
            <w:tcW w:w="795" w:type="dxa"/>
            <w:vMerge w:val="restart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  <w:vMerge w:val="restart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Региональный проект «Формирование комфортной городской среды» - Реализация программ формирование современной городской среды</w:t>
            </w: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2019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Управление по вопросам жизнеобеспечения Полысаевского городского округа</w:t>
            </w:r>
          </w:p>
        </w:tc>
      </w:tr>
      <w:tr w:rsidR="003E694D" w:rsidRPr="00911459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2020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911459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2021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911459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2022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911459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2020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911459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2021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911459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2022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911459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2023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911459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2024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911459" w:rsidTr="003E694D">
        <w:tc>
          <w:tcPr>
            <w:tcW w:w="79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Всего: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11 811, 89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513, 20</w:t>
            </w:r>
          </w:p>
        </w:tc>
        <w:tc>
          <w:tcPr>
            <w:tcW w:w="2029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911459" w:rsidTr="003E694D">
        <w:tc>
          <w:tcPr>
            <w:tcW w:w="795" w:type="dxa"/>
            <w:vMerge w:val="restart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1.1</w:t>
            </w:r>
          </w:p>
        </w:tc>
        <w:tc>
          <w:tcPr>
            <w:tcW w:w="2290" w:type="dxa"/>
            <w:vMerge w:val="restart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2019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11 002, 89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1 100, 29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297, 08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9 605, 52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Управление по вопросам жизнеобеспечения Полысаевского городского округа</w:t>
            </w:r>
          </w:p>
        </w:tc>
      </w:tr>
      <w:tr w:rsidR="003E694D" w:rsidRPr="00911459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2020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809,0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809,0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911459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2021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911459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2022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911459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2023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911459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2024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911459" w:rsidTr="003E694D">
        <w:tc>
          <w:tcPr>
            <w:tcW w:w="79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Всего: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319, 11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2E7D4E" w:rsidTr="003E694D">
        <w:tc>
          <w:tcPr>
            <w:tcW w:w="795" w:type="dxa"/>
            <w:vMerge w:val="restart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1.2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</w:tcBorders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2019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319, 11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31, 91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8, 62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278, 58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2029" w:type="dxa"/>
            <w:vMerge w:val="restart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Управление по вопросам жизнеобеспече</w:t>
            </w:r>
            <w:r w:rsidRPr="002E7D4E">
              <w:rPr>
                <w:sz w:val="28"/>
                <w:szCs w:val="28"/>
              </w:rPr>
              <w:lastRenderedPageBreak/>
              <w:t>ния Полысаевского городского округа</w:t>
            </w:r>
          </w:p>
        </w:tc>
      </w:tr>
      <w:tr w:rsidR="003E694D" w:rsidRPr="002E7D4E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2020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b/>
                <w:sz w:val="28"/>
                <w:szCs w:val="28"/>
              </w:rPr>
            </w:pPr>
            <w:r w:rsidRPr="002E7D4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b/>
                <w:sz w:val="28"/>
                <w:szCs w:val="28"/>
              </w:rPr>
            </w:pPr>
            <w:r w:rsidRPr="002E7D4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shd w:val="clear" w:color="auto" w:fill="FFFFFF"/>
              <w:spacing w:line="200" w:lineRule="exact"/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  <w:r w:rsidRPr="002E7D4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2E7D4E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2021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2E7D4E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2022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2E7D4E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2023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2E7D4E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2024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2E7D4E" w:rsidTr="003E694D">
        <w:tc>
          <w:tcPr>
            <w:tcW w:w="79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Всего: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12 131, 20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513, 20</w:t>
            </w:r>
          </w:p>
        </w:tc>
        <w:tc>
          <w:tcPr>
            <w:tcW w:w="2029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2E7D4E" w:rsidTr="003E694D">
        <w:tc>
          <w:tcPr>
            <w:tcW w:w="795" w:type="dxa"/>
            <w:vMerge w:val="restart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 w:val="restart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294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2019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11 322, 20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1 132, 20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305, 69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9 884, 11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2029" w:type="dxa"/>
            <w:vMerge w:val="restart"/>
          </w:tcPr>
          <w:p w:rsidR="003E694D" w:rsidRPr="002E7D4E" w:rsidRDefault="003E694D" w:rsidP="00232DD2">
            <w:pPr>
              <w:jc w:val="both"/>
              <w:rPr>
                <w:sz w:val="28"/>
                <w:szCs w:val="28"/>
              </w:rPr>
            </w:pPr>
          </w:p>
        </w:tc>
      </w:tr>
      <w:tr w:rsidR="003E694D" w:rsidRPr="002E7D4E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2020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809,0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809,0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</w:tr>
      <w:tr w:rsidR="003E694D" w:rsidRPr="002E7D4E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2021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</w:tr>
      <w:tr w:rsidR="003E694D" w:rsidRPr="002E7D4E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2022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675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_</w:t>
            </w: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</w:tr>
      <w:tr w:rsidR="003E694D" w:rsidRPr="002E7D4E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2023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</w:tr>
      <w:tr w:rsidR="003E694D" w:rsidRPr="002E7D4E" w:rsidTr="003E694D">
        <w:tc>
          <w:tcPr>
            <w:tcW w:w="795" w:type="dxa"/>
            <w:vMerge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2024 год</w:t>
            </w:r>
          </w:p>
        </w:tc>
        <w:tc>
          <w:tcPr>
            <w:tcW w:w="1535" w:type="dxa"/>
          </w:tcPr>
          <w:p w:rsidR="003E694D" w:rsidRPr="002E7D4E" w:rsidRDefault="003E694D" w:rsidP="00232D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3E694D" w:rsidRPr="002E7D4E" w:rsidRDefault="003E694D" w:rsidP="00232DD2">
            <w:pPr>
              <w:rPr>
                <w:sz w:val="28"/>
                <w:szCs w:val="28"/>
              </w:rPr>
            </w:pPr>
          </w:p>
        </w:tc>
      </w:tr>
    </w:tbl>
    <w:p w:rsidR="003E694D" w:rsidRDefault="003E694D" w:rsidP="00621307">
      <w:pPr>
        <w:jc w:val="both"/>
        <w:rPr>
          <w:sz w:val="28"/>
          <w:szCs w:val="28"/>
        </w:rPr>
      </w:pPr>
    </w:p>
    <w:p w:rsidR="003E694D" w:rsidRDefault="003E694D" w:rsidP="00621307">
      <w:pPr>
        <w:jc w:val="both"/>
        <w:rPr>
          <w:sz w:val="28"/>
          <w:szCs w:val="28"/>
        </w:rPr>
        <w:sectPr w:rsidR="003E694D" w:rsidSect="003E694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E694D" w:rsidRDefault="003E694D" w:rsidP="00621307">
      <w:pPr>
        <w:jc w:val="both"/>
        <w:rPr>
          <w:sz w:val="28"/>
          <w:szCs w:val="28"/>
        </w:rPr>
      </w:pPr>
    </w:p>
    <w:p w:rsidR="003E694D" w:rsidRPr="00064E1B" w:rsidRDefault="003E694D" w:rsidP="003E694D">
      <w:pPr>
        <w:pStyle w:val="aa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Полысаевского городского округа от 22.11.2019г. № 2001 </w:t>
      </w:r>
      <w:r>
        <w:rPr>
          <w:bCs/>
          <w:sz w:val="28"/>
          <w:szCs w:val="28"/>
        </w:rPr>
        <w:t>«</w:t>
      </w:r>
      <w:r w:rsidRPr="00A536CC">
        <w:rPr>
          <w:bCs/>
          <w:sz w:val="28"/>
          <w:szCs w:val="28"/>
        </w:rPr>
        <w:t>Об утверждении муниципальной программы Полысаевского городского округа «Формирование современн</w:t>
      </w:r>
      <w:r>
        <w:rPr>
          <w:bCs/>
          <w:sz w:val="28"/>
          <w:szCs w:val="28"/>
        </w:rPr>
        <w:t>ой городской среды» на 2019-2022</w:t>
      </w:r>
      <w:r w:rsidRPr="00A536CC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</w:t>
      </w:r>
      <w:r w:rsidRPr="00A536CC">
        <w:rPr>
          <w:bCs/>
          <w:sz w:val="28"/>
          <w:szCs w:val="28"/>
        </w:rPr>
        <w:t>.</w:t>
      </w:r>
    </w:p>
    <w:p w:rsidR="003E694D" w:rsidRDefault="003E694D" w:rsidP="003E694D">
      <w:pPr>
        <w:pStyle w:val="aa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опубликования в городской массовой газете «Полысаево».</w:t>
      </w:r>
    </w:p>
    <w:p w:rsidR="003E694D" w:rsidRDefault="003E694D" w:rsidP="003E69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11A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3E694D" w:rsidRDefault="003E694D" w:rsidP="003E69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11A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ADE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A11ADE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A11ADE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</w:t>
      </w:r>
      <w:r>
        <w:rPr>
          <w:rFonts w:ascii="Times New Roman" w:hAnsi="Times New Roman"/>
          <w:sz w:val="28"/>
          <w:szCs w:val="28"/>
        </w:rPr>
        <w:t xml:space="preserve"> Полысаевского городского округа по ЖКХ и строительству Г.Ю. Огонькова.</w:t>
      </w:r>
    </w:p>
    <w:p w:rsidR="003E694D" w:rsidRDefault="003E694D" w:rsidP="00621307">
      <w:pPr>
        <w:jc w:val="both"/>
        <w:rPr>
          <w:sz w:val="28"/>
          <w:szCs w:val="28"/>
        </w:rPr>
      </w:pPr>
    </w:p>
    <w:p w:rsidR="00EE0F72" w:rsidRDefault="00EE0F72" w:rsidP="00621307">
      <w:pPr>
        <w:jc w:val="both"/>
        <w:rPr>
          <w:sz w:val="28"/>
          <w:szCs w:val="28"/>
        </w:rPr>
      </w:pPr>
    </w:p>
    <w:p w:rsidR="00DC0C44" w:rsidRDefault="00DC0C44" w:rsidP="0062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DC0C44" w:rsidRDefault="00DC0C44" w:rsidP="00DC0C4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                                    </w:t>
      </w:r>
      <w:r w:rsidR="00495FD4">
        <w:rPr>
          <w:sz w:val="28"/>
          <w:szCs w:val="28"/>
        </w:rPr>
        <w:t xml:space="preserve">                              </w:t>
      </w:r>
      <w:r w:rsidR="00136AC1">
        <w:rPr>
          <w:sz w:val="28"/>
          <w:szCs w:val="28"/>
        </w:rPr>
        <w:t xml:space="preserve">  </w:t>
      </w:r>
      <w:r>
        <w:rPr>
          <w:sz w:val="28"/>
          <w:szCs w:val="28"/>
        </w:rPr>
        <w:t>В.П. Зыков</w:t>
      </w: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426F08" w:rsidRDefault="00426F08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3E694D" w:rsidRDefault="003E694D" w:rsidP="002235A1">
      <w:pPr>
        <w:tabs>
          <w:tab w:val="left" w:pos="709"/>
          <w:tab w:val="left" w:pos="4253"/>
        </w:tabs>
      </w:pPr>
    </w:p>
    <w:p w:rsidR="003E694D" w:rsidRDefault="003E694D" w:rsidP="002235A1">
      <w:pPr>
        <w:tabs>
          <w:tab w:val="left" w:pos="709"/>
          <w:tab w:val="left" w:pos="4253"/>
        </w:tabs>
      </w:pPr>
    </w:p>
    <w:p w:rsidR="00037A39" w:rsidRDefault="00037A39" w:rsidP="002235A1">
      <w:pPr>
        <w:tabs>
          <w:tab w:val="left" w:pos="709"/>
          <w:tab w:val="left" w:pos="4253"/>
        </w:tabs>
      </w:pPr>
    </w:p>
    <w:p w:rsidR="00037A39" w:rsidRDefault="00037A39" w:rsidP="002235A1">
      <w:pPr>
        <w:tabs>
          <w:tab w:val="left" w:pos="709"/>
          <w:tab w:val="left" w:pos="4253"/>
        </w:tabs>
      </w:pPr>
    </w:p>
    <w:p w:rsidR="00037A39" w:rsidRDefault="00037A39" w:rsidP="002235A1">
      <w:pPr>
        <w:tabs>
          <w:tab w:val="left" w:pos="709"/>
          <w:tab w:val="left" w:pos="4253"/>
        </w:tabs>
      </w:pPr>
    </w:p>
    <w:p w:rsidR="00037A39" w:rsidRDefault="00037A39" w:rsidP="002235A1">
      <w:pPr>
        <w:tabs>
          <w:tab w:val="left" w:pos="709"/>
          <w:tab w:val="left" w:pos="4253"/>
        </w:tabs>
      </w:pPr>
    </w:p>
    <w:p w:rsidR="003E694D" w:rsidRDefault="003E694D" w:rsidP="002235A1">
      <w:pPr>
        <w:tabs>
          <w:tab w:val="left" w:pos="709"/>
          <w:tab w:val="left" w:pos="4253"/>
        </w:tabs>
      </w:pPr>
      <w:r>
        <w:t>Королева</w:t>
      </w:r>
    </w:p>
    <w:p w:rsidR="003E694D" w:rsidRDefault="003E694D" w:rsidP="002235A1">
      <w:pPr>
        <w:tabs>
          <w:tab w:val="left" w:pos="709"/>
          <w:tab w:val="left" w:pos="4253"/>
        </w:tabs>
      </w:pPr>
      <w:r>
        <w:t>54493</w:t>
      </w:r>
    </w:p>
    <w:p w:rsidR="003E694D" w:rsidRDefault="003E694D" w:rsidP="002235A1">
      <w:pPr>
        <w:tabs>
          <w:tab w:val="left" w:pos="709"/>
          <w:tab w:val="left" w:pos="4253"/>
        </w:tabs>
      </w:pPr>
      <w:r>
        <w:t>М</w:t>
      </w: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6D77B3" w:rsidRPr="00471485" w:rsidRDefault="006D77B3" w:rsidP="0023275F">
      <w:pPr>
        <w:rPr>
          <w:sz w:val="28"/>
          <w:szCs w:val="28"/>
        </w:rPr>
      </w:pPr>
    </w:p>
    <w:sectPr w:rsidR="006D77B3" w:rsidRPr="00471485" w:rsidSect="003E69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9B" w:rsidRDefault="0082219B">
      <w:r>
        <w:separator/>
      </w:r>
    </w:p>
  </w:endnote>
  <w:endnote w:type="continuationSeparator" w:id="1">
    <w:p w:rsidR="0082219B" w:rsidRDefault="0082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9B" w:rsidRDefault="0082219B">
      <w:r>
        <w:separator/>
      </w:r>
    </w:p>
  </w:footnote>
  <w:footnote w:type="continuationSeparator" w:id="1">
    <w:p w:rsidR="0082219B" w:rsidRDefault="00822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F" w:rsidRDefault="00877EA1">
    <w:pPr>
      <w:pStyle w:val="a3"/>
      <w:jc w:val="center"/>
    </w:pPr>
    <w:fldSimple w:instr="PAGE   \* MERGEFORMAT">
      <w:r w:rsidR="00037A39">
        <w:rPr>
          <w:noProof/>
        </w:rPr>
        <w:t>7</w:t>
      </w:r>
    </w:fldSimple>
  </w:p>
  <w:p w:rsidR="0076467F" w:rsidRDefault="00764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4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21"/>
  </w:num>
  <w:num w:numId="16">
    <w:abstractNumId w:val="25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A39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94D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4A7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19B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77EA1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352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877EA1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77EA1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7EA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77EA1"/>
  </w:style>
  <w:style w:type="paragraph" w:styleId="a6">
    <w:name w:val="footer"/>
    <w:basedOn w:val="a"/>
    <w:link w:val="a7"/>
    <w:uiPriority w:val="99"/>
    <w:rsid w:val="00877EA1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877EA1"/>
    <w:pPr>
      <w:widowControl w:val="0"/>
    </w:pPr>
  </w:style>
  <w:style w:type="paragraph" w:styleId="a8">
    <w:name w:val="Body Text"/>
    <w:basedOn w:val="a"/>
    <w:link w:val="a9"/>
    <w:rsid w:val="00877EA1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877EA1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877EA1"/>
    <w:pPr>
      <w:ind w:firstLine="720"/>
    </w:pPr>
    <w:rPr>
      <w:sz w:val="28"/>
    </w:rPr>
  </w:style>
  <w:style w:type="paragraph" w:customStyle="1" w:styleId="FR1">
    <w:name w:val="FR1"/>
    <w:rsid w:val="00877EA1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B1D08A44DE04EA9C73290771285B2E7318FE020DA371AF026E1E0C13D3EFCg8O6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72F9-C6DD-4091-A5DC-B1B41FF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5945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user64</cp:lastModifiedBy>
  <cp:revision>4</cp:revision>
  <cp:lastPrinted>2019-12-12T06:59:00Z</cp:lastPrinted>
  <dcterms:created xsi:type="dcterms:W3CDTF">2019-12-12T06:30:00Z</dcterms:created>
  <dcterms:modified xsi:type="dcterms:W3CDTF">2019-12-12T07:00:00Z</dcterms:modified>
</cp:coreProperties>
</file>