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E" w:rsidRDefault="00F424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244E" w:rsidRDefault="00F4244E">
      <w:pPr>
        <w:pStyle w:val="ConsPlusNormal"/>
        <w:jc w:val="both"/>
        <w:outlineLvl w:val="0"/>
      </w:pPr>
    </w:p>
    <w:p w:rsidR="00F4244E" w:rsidRDefault="00F4244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F4244E" w:rsidRDefault="00F4244E">
      <w:pPr>
        <w:pStyle w:val="ConsPlusTitle"/>
        <w:jc w:val="both"/>
      </w:pPr>
    </w:p>
    <w:p w:rsidR="00F4244E" w:rsidRDefault="00F4244E">
      <w:pPr>
        <w:pStyle w:val="ConsPlusTitle"/>
        <w:jc w:val="center"/>
      </w:pPr>
      <w:r>
        <w:t>РАСПОРЯЖЕНИЕ</w:t>
      </w:r>
    </w:p>
    <w:p w:rsidR="00F4244E" w:rsidRDefault="00F4244E">
      <w:pPr>
        <w:pStyle w:val="ConsPlusTitle"/>
        <w:jc w:val="center"/>
      </w:pPr>
      <w:r>
        <w:t>от 11 декабря 2018 г. N 641-р</w:t>
      </w:r>
    </w:p>
    <w:p w:rsidR="00F4244E" w:rsidRDefault="00F4244E">
      <w:pPr>
        <w:pStyle w:val="ConsPlusTitle"/>
        <w:jc w:val="both"/>
      </w:pPr>
    </w:p>
    <w:p w:rsidR="00F4244E" w:rsidRDefault="00F4244E">
      <w:pPr>
        <w:pStyle w:val="ConsPlusTitle"/>
        <w:jc w:val="center"/>
      </w:pPr>
      <w:r>
        <w:t>ОБ УТВЕРЖДЕНИИ ПАСПОРТА РЕГИОНАЛЬНОГО ПРОЕКТА</w:t>
      </w:r>
    </w:p>
    <w:p w:rsidR="00F4244E" w:rsidRDefault="00F4244E">
      <w:pPr>
        <w:pStyle w:val="ConsPlusTitle"/>
        <w:jc w:val="center"/>
      </w:pPr>
      <w:r>
        <w:t>"ИНФОРМАЦИОННАЯ ИНФРАСТРУКТУРА"</w:t>
      </w:r>
    </w:p>
    <w:p w:rsidR="00F4244E" w:rsidRDefault="00F4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t>от 30.08.2019 N 557-р)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31.10.2018 N 1288 "Об организации проектной деятельности в Правительстве Российской Федерации":</w:t>
      </w:r>
    </w:p>
    <w:p w:rsidR="00F4244E" w:rsidRDefault="00F4244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30.08.2019 N 557-р)</w:t>
      </w:r>
    </w:p>
    <w:p w:rsidR="00F4244E" w:rsidRDefault="00F4244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паспорт</w:t>
        </w:r>
      </w:hyperlink>
      <w:r>
        <w:t xml:space="preserve"> регионального проекта "Информационная инфраструктура".</w:t>
      </w:r>
    </w:p>
    <w:p w:rsidR="00F4244E" w:rsidRDefault="00F4244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30.08.2019 N 557-р)</w:t>
      </w:r>
    </w:p>
    <w:p w:rsidR="00F4244E" w:rsidRDefault="00F4244E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F4244E" w:rsidRDefault="00F4244E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(по экономическому развитию) Венгера К.Г.</w:t>
      </w:r>
    </w:p>
    <w:p w:rsidR="00F4244E" w:rsidRDefault="00F4244E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30.08.2019 N 557-р)</w:t>
      </w:r>
    </w:p>
    <w:p w:rsidR="00F4244E" w:rsidRDefault="00F4244E">
      <w:pPr>
        <w:pStyle w:val="ConsPlusNormal"/>
        <w:spacing w:before="220"/>
        <w:ind w:firstLine="540"/>
        <w:jc w:val="both"/>
      </w:pPr>
      <w:r>
        <w:t>4. Настоящее распоряжение вступает в силу с 01.01.2019.</w:t>
      </w: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right"/>
      </w:pPr>
      <w:r>
        <w:t>Губернатор</w:t>
      </w:r>
    </w:p>
    <w:p w:rsidR="00F4244E" w:rsidRDefault="00F4244E">
      <w:pPr>
        <w:pStyle w:val="ConsPlusNormal"/>
        <w:jc w:val="right"/>
      </w:pPr>
      <w:r>
        <w:t>Кемеровской области</w:t>
      </w:r>
    </w:p>
    <w:p w:rsidR="00F4244E" w:rsidRDefault="00F4244E">
      <w:pPr>
        <w:pStyle w:val="ConsPlusNormal"/>
        <w:jc w:val="right"/>
      </w:pPr>
      <w:r>
        <w:t>С.Е.ЦИВИЛЕВ</w:t>
      </w: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right"/>
        <w:outlineLvl w:val="0"/>
      </w:pPr>
      <w:r>
        <w:t>Утвержден</w:t>
      </w:r>
    </w:p>
    <w:p w:rsidR="00F4244E" w:rsidRDefault="00F4244E">
      <w:pPr>
        <w:pStyle w:val="ConsPlusNormal"/>
        <w:jc w:val="right"/>
      </w:pPr>
      <w:r>
        <w:t>распоряжением</w:t>
      </w:r>
    </w:p>
    <w:p w:rsidR="00F4244E" w:rsidRDefault="00F4244E">
      <w:pPr>
        <w:pStyle w:val="ConsPlusNormal"/>
        <w:jc w:val="right"/>
      </w:pPr>
      <w:r>
        <w:t>Коллегии Администрации</w:t>
      </w:r>
    </w:p>
    <w:p w:rsidR="00F4244E" w:rsidRDefault="00F4244E">
      <w:pPr>
        <w:pStyle w:val="ConsPlusNormal"/>
        <w:jc w:val="right"/>
      </w:pPr>
      <w:r>
        <w:t>Кемеровской области</w:t>
      </w:r>
    </w:p>
    <w:p w:rsidR="00F4244E" w:rsidRDefault="00F4244E">
      <w:pPr>
        <w:pStyle w:val="ConsPlusNormal"/>
        <w:jc w:val="right"/>
      </w:pPr>
      <w:r>
        <w:t>от 11 декабря 2018 г. N 641-р</w:t>
      </w: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</w:pPr>
      <w:bookmarkStart w:id="0" w:name="P35"/>
      <w:bookmarkEnd w:id="0"/>
      <w:r>
        <w:t>ПАСПОРТ</w:t>
      </w:r>
    </w:p>
    <w:p w:rsidR="00F4244E" w:rsidRDefault="00F4244E">
      <w:pPr>
        <w:pStyle w:val="ConsPlusTitle"/>
        <w:jc w:val="center"/>
      </w:pPr>
      <w:r>
        <w:t>РЕГИОНАЛЬНОГО ПРОЕКТА "ИНФОРМАЦИОННАЯ ИНФРАСТРУКТУРА"</w:t>
      </w:r>
    </w:p>
    <w:p w:rsidR="00F4244E" w:rsidRDefault="00F42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F4244E" w:rsidRDefault="00F424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30.08.2019 N 557-р)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  <w:outlineLvl w:val="1"/>
      </w:pPr>
      <w:r>
        <w:t>1. Основные положения</w:t>
      </w:r>
    </w:p>
    <w:p w:rsidR="00F4244E" w:rsidRDefault="00F42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08"/>
        <w:gridCol w:w="2778"/>
        <w:gridCol w:w="1531"/>
      </w:tblGrid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6917" w:type="dxa"/>
            <w:gridSpan w:val="3"/>
            <w:vAlign w:val="center"/>
          </w:tcPr>
          <w:p w:rsidR="00F4244E" w:rsidRDefault="00F4244E">
            <w:pPr>
              <w:pStyle w:val="ConsPlusNormal"/>
            </w:pPr>
            <w:r>
              <w:t>Информационная инфраструктура</w:t>
            </w:r>
          </w:p>
        </w:tc>
      </w:tr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2608" w:type="dxa"/>
            <w:vAlign w:val="center"/>
          </w:tcPr>
          <w:p w:rsidR="00F4244E" w:rsidRDefault="00F4244E">
            <w:pPr>
              <w:pStyle w:val="ConsPlusNormal"/>
            </w:pPr>
            <w:r>
              <w:t>Информационная инфраструктура</w:t>
            </w:r>
          </w:p>
        </w:tc>
        <w:tc>
          <w:tcPr>
            <w:tcW w:w="2778" w:type="dxa"/>
            <w:vAlign w:val="center"/>
          </w:tcPr>
          <w:p w:rsidR="00F4244E" w:rsidRDefault="00F4244E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1531" w:type="dxa"/>
            <w:vAlign w:val="center"/>
          </w:tcPr>
          <w:p w:rsidR="00F4244E" w:rsidRDefault="00F4244E">
            <w:pPr>
              <w:pStyle w:val="ConsPlusNormal"/>
            </w:pPr>
            <w:r>
              <w:t>01.01.2019 - 31.12.2024</w:t>
            </w:r>
          </w:p>
        </w:tc>
      </w:tr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6917" w:type="dxa"/>
            <w:gridSpan w:val="3"/>
            <w:vAlign w:val="center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(по экономическому развитию) Венгер К.Г.</w:t>
            </w:r>
          </w:p>
        </w:tc>
      </w:tr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6917" w:type="dxa"/>
            <w:gridSpan w:val="3"/>
            <w:vAlign w:val="center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 Утенкова О.М.</w:t>
            </w:r>
          </w:p>
        </w:tc>
      </w:tr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6917" w:type="dxa"/>
            <w:gridSpan w:val="3"/>
            <w:vAlign w:val="center"/>
          </w:tcPr>
          <w:p w:rsidR="00F4244E" w:rsidRDefault="00F4244E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 Шарафутдинова Л.Р.</w:t>
            </w:r>
          </w:p>
        </w:tc>
      </w:tr>
      <w:tr w:rsidR="00F4244E">
        <w:tc>
          <w:tcPr>
            <w:tcW w:w="2154" w:type="dxa"/>
            <w:vAlign w:val="center"/>
          </w:tcPr>
          <w:p w:rsidR="00F4244E" w:rsidRDefault="00F4244E">
            <w:pPr>
              <w:pStyle w:val="ConsPlusNormal"/>
            </w:pPr>
            <w:r>
              <w:t>Связь с государственными программами Кемеровской области - Кузбасса</w:t>
            </w:r>
          </w:p>
        </w:tc>
        <w:tc>
          <w:tcPr>
            <w:tcW w:w="6917" w:type="dxa"/>
            <w:gridSpan w:val="3"/>
            <w:vAlign w:val="center"/>
          </w:tcPr>
          <w:p w:rsidR="00F4244E" w:rsidRDefault="00F4244E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Кемеровской области "Информационное общество Кузбасса" на 2014 - 2024 годы (утверждена постановлением Коллегии Администрации Кемеровской области от 20.09.2013 N 400)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  <w:outlineLvl w:val="1"/>
      </w:pPr>
      <w:r>
        <w:t>2. Цель и показатели регионального проекта</w:t>
      </w:r>
    </w:p>
    <w:p w:rsidR="00F4244E" w:rsidRDefault="00F4244E">
      <w:pPr>
        <w:pStyle w:val="ConsPlusNormal"/>
        <w:jc w:val="both"/>
      </w:pPr>
    </w:p>
    <w:p w:rsidR="00F4244E" w:rsidRDefault="00F4244E">
      <w:pPr>
        <w:sectPr w:rsidR="00F4244E" w:rsidSect="00AD5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1077"/>
        <w:gridCol w:w="737"/>
        <w:gridCol w:w="1361"/>
        <w:gridCol w:w="737"/>
        <w:gridCol w:w="737"/>
        <w:gridCol w:w="680"/>
        <w:gridCol w:w="680"/>
        <w:gridCol w:w="680"/>
        <w:gridCol w:w="680"/>
      </w:tblGrid>
      <w:tr w:rsidR="00F4244E">
        <w:tc>
          <w:tcPr>
            <w:tcW w:w="9977" w:type="dxa"/>
            <w:gridSpan w:val="11"/>
          </w:tcPr>
          <w:p w:rsidR="00F4244E" w:rsidRDefault="00F4244E">
            <w:pPr>
              <w:pStyle w:val="ConsPlusNormal"/>
            </w:pPr>
            <w:r>
              <w:lastRenderedPageBreak/>
              <w:t>Цель: создание глобальной конкурентоспособной инфраструктуры передачи данных на основе отечественных разработок</w:t>
            </w:r>
          </w:p>
        </w:tc>
      </w:tr>
      <w:tr w:rsidR="00F4244E">
        <w:tc>
          <w:tcPr>
            <w:tcW w:w="51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194" w:type="dxa"/>
            <w:gridSpan w:val="6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Период, годы</w:t>
            </w:r>
          </w:p>
        </w:tc>
      </w:tr>
      <w:tr w:rsidR="00F4244E">
        <w:trPr>
          <w:trHeight w:val="509"/>
        </w:trPr>
        <w:tc>
          <w:tcPr>
            <w:tcW w:w="510" w:type="dxa"/>
            <w:vMerge/>
          </w:tcPr>
          <w:p w:rsidR="00F4244E" w:rsidRDefault="00F4244E"/>
        </w:tc>
        <w:tc>
          <w:tcPr>
            <w:tcW w:w="2098" w:type="dxa"/>
            <w:vMerge/>
          </w:tcPr>
          <w:p w:rsidR="00F4244E" w:rsidRDefault="00F4244E"/>
        </w:tc>
        <w:tc>
          <w:tcPr>
            <w:tcW w:w="1077" w:type="dxa"/>
            <w:vMerge/>
          </w:tcPr>
          <w:p w:rsidR="00F4244E" w:rsidRDefault="00F4244E"/>
        </w:tc>
        <w:tc>
          <w:tcPr>
            <w:tcW w:w="2098" w:type="dxa"/>
            <w:gridSpan w:val="2"/>
            <w:vMerge/>
          </w:tcPr>
          <w:p w:rsidR="00F4244E" w:rsidRDefault="00F4244E"/>
        </w:tc>
        <w:tc>
          <w:tcPr>
            <w:tcW w:w="737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2024</w:t>
            </w:r>
          </w:p>
        </w:tc>
      </w:tr>
      <w:tr w:rsidR="00F4244E">
        <w:tc>
          <w:tcPr>
            <w:tcW w:w="510" w:type="dxa"/>
            <w:vMerge/>
          </w:tcPr>
          <w:p w:rsidR="00F4244E" w:rsidRDefault="00F4244E"/>
        </w:tc>
        <w:tc>
          <w:tcPr>
            <w:tcW w:w="2098" w:type="dxa"/>
            <w:vMerge/>
          </w:tcPr>
          <w:p w:rsidR="00F4244E" w:rsidRDefault="00F4244E"/>
        </w:tc>
        <w:tc>
          <w:tcPr>
            <w:tcW w:w="1077" w:type="dxa"/>
            <w:vMerge/>
          </w:tcPr>
          <w:p w:rsidR="00F4244E" w:rsidRDefault="00F4244E"/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vMerge/>
          </w:tcPr>
          <w:p w:rsidR="00F4244E" w:rsidRDefault="00F4244E"/>
        </w:tc>
        <w:tc>
          <w:tcPr>
            <w:tcW w:w="737" w:type="dxa"/>
            <w:vMerge/>
          </w:tcPr>
          <w:p w:rsidR="00F4244E" w:rsidRDefault="00F4244E"/>
        </w:tc>
        <w:tc>
          <w:tcPr>
            <w:tcW w:w="680" w:type="dxa"/>
            <w:vMerge/>
          </w:tcPr>
          <w:p w:rsidR="00F4244E" w:rsidRDefault="00F4244E"/>
        </w:tc>
        <w:tc>
          <w:tcPr>
            <w:tcW w:w="680" w:type="dxa"/>
            <w:vMerge/>
          </w:tcPr>
          <w:p w:rsidR="00F4244E" w:rsidRDefault="00F4244E"/>
        </w:tc>
        <w:tc>
          <w:tcPr>
            <w:tcW w:w="680" w:type="dxa"/>
            <w:vMerge/>
          </w:tcPr>
          <w:p w:rsidR="00F4244E" w:rsidRDefault="00F4244E"/>
        </w:tc>
        <w:tc>
          <w:tcPr>
            <w:tcW w:w="680" w:type="dxa"/>
            <w:vMerge/>
          </w:tcPr>
          <w:p w:rsidR="00F4244E" w:rsidRDefault="00F4244E"/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4244E" w:rsidRDefault="00F4244E">
            <w:pPr>
              <w:pStyle w:val="ConsPlusNormal"/>
            </w:pPr>
            <w:r>
              <w:t>Доля государственных медицинских организаций Кемеровской области (больницы и поликлиники), подключенных к информационно-телекоммуникационной сети "Интернет" (далее - сеть "Интернет"), процентов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</w:pPr>
            <w:r>
              <w:t>Дополнительный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4244E" w:rsidRDefault="00F4244E">
            <w:pPr>
              <w:pStyle w:val="ConsPlusNormal"/>
            </w:pPr>
            <w:r>
              <w:t xml:space="preserve">Доля государственных фельдшерских и фельдшерско-акушерских пунктов Кемеровской области, подключенных к сети "Интернет", </w:t>
            </w:r>
            <w:r>
              <w:lastRenderedPageBreak/>
              <w:t>процентов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</w:pPr>
            <w:r>
              <w:lastRenderedPageBreak/>
              <w:t>Дополнительный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</w:tcPr>
          <w:p w:rsidR="00F4244E" w:rsidRDefault="00F4244E">
            <w:pPr>
              <w:pStyle w:val="ConsPlusNormal"/>
            </w:pPr>
            <w:r>
              <w:t>Доля государственных образовательных организаций Кемеровской области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"Интернет", процентов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</w:pPr>
            <w:r>
              <w:t>Дополнительный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4244E" w:rsidRDefault="00F4244E">
            <w:pPr>
              <w:pStyle w:val="ConsPlusNormal"/>
            </w:pPr>
            <w:r>
              <w:t>Доля органов государственной власти Кемеровской области, органов местного самоуправления, подключенных к сети "Интернет", процентов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</w:pPr>
            <w:r>
              <w:t>Дополнительный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</w:tbl>
    <w:p w:rsidR="00F4244E" w:rsidRDefault="00F4244E">
      <w:pPr>
        <w:sectPr w:rsidR="00F424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  <w:outlineLvl w:val="1"/>
      </w:pPr>
      <w:r>
        <w:t>3. Результаты регионального проекта</w:t>
      </w:r>
    </w:p>
    <w:p w:rsidR="00F4244E" w:rsidRDefault="00F42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1361"/>
        <w:gridCol w:w="3685"/>
      </w:tblGrid>
      <w:tr w:rsidR="00F4244E">
        <w:tc>
          <w:tcPr>
            <w:tcW w:w="51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F4244E">
        <w:tc>
          <w:tcPr>
            <w:tcW w:w="9071" w:type="dxa"/>
            <w:gridSpan w:val="4"/>
          </w:tcPr>
          <w:p w:rsidR="00F4244E" w:rsidRDefault="00F4244E">
            <w:pPr>
              <w:pStyle w:val="ConsPlusNormal"/>
            </w:pPr>
            <w:r>
              <w:t>Задача национальной программы: 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gridSpan w:val="3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F4244E" w:rsidRDefault="00F4244E">
            <w:pPr>
              <w:pStyle w:val="ConsPlusNormal"/>
            </w:pPr>
            <w:r>
              <w:t>Оказано содействие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самоуправления, пожарных частей и пожарных постов, расположенных на территории Кемеровской области:</w:t>
            </w:r>
          </w:p>
          <w:p w:rsidR="00F4244E" w:rsidRDefault="00F4244E">
            <w:pPr>
              <w:pStyle w:val="ConsPlusNormal"/>
            </w:pPr>
            <w:r>
              <w:t>на 31.12.2019 - 227 единиц;</w:t>
            </w:r>
          </w:p>
          <w:p w:rsidR="00F4244E" w:rsidRDefault="00F4244E">
            <w:pPr>
              <w:pStyle w:val="ConsPlusNormal"/>
            </w:pPr>
            <w:r>
              <w:t>на 31.12.2020 - 507 единиц;</w:t>
            </w:r>
          </w:p>
          <w:p w:rsidR="00F4244E" w:rsidRDefault="00F4244E">
            <w:pPr>
              <w:pStyle w:val="ConsPlusNormal"/>
            </w:pPr>
            <w:r>
              <w:t>на 31.12.2021 - 874 единицы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3685" w:type="dxa"/>
          </w:tcPr>
          <w:p w:rsidR="00F4244E" w:rsidRDefault="00F4244E">
            <w:pPr>
              <w:pStyle w:val="ConsPlusNormal"/>
            </w:pPr>
            <w:r>
              <w:t>Оказаны услуги по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самоуправления, пожарных частей и пожарных постов, расположенных на территории Кемеровской области:</w:t>
            </w:r>
          </w:p>
          <w:p w:rsidR="00F4244E" w:rsidRDefault="00F4244E">
            <w:pPr>
              <w:pStyle w:val="ConsPlusNormal"/>
            </w:pPr>
            <w:r>
              <w:t>на 31.12.2019 - 227 единиц;</w:t>
            </w:r>
          </w:p>
          <w:p w:rsidR="00F4244E" w:rsidRDefault="00F4244E">
            <w:pPr>
              <w:pStyle w:val="ConsPlusNormal"/>
            </w:pPr>
            <w:r>
              <w:t>на 31.12.2020 - 507 единиц;</w:t>
            </w:r>
          </w:p>
          <w:p w:rsidR="00F4244E" w:rsidRDefault="00F4244E">
            <w:pPr>
              <w:pStyle w:val="ConsPlusNormal"/>
            </w:pPr>
            <w:r>
              <w:t>на 31.12.2021 - 874 единицы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gridSpan w:val="3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F4244E" w:rsidRDefault="00F4244E">
            <w:pPr>
              <w:pStyle w:val="ConsPlusNormal"/>
            </w:pPr>
            <w:r>
              <w:t>Обеспечено использование защищенной цифровой среды аудиовизуального взаимодействия органов, организаций и граждан на региональном и муниципальном уровнях</w:t>
            </w:r>
          </w:p>
        </w:tc>
        <w:tc>
          <w:tcPr>
            <w:tcW w:w="1361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3685" w:type="dxa"/>
          </w:tcPr>
          <w:p w:rsidR="00F4244E" w:rsidRDefault="00F4244E">
            <w:pPr>
              <w:pStyle w:val="ConsPlusNormal"/>
            </w:pPr>
            <w:r>
              <w:t>Обеспечено использование защищенной цифровой среды аудиовизуального взаимодействия органов, организаций и граждан на региональном и муниципальном уровнях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  <w:outlineLvl w:val="1"/>
      </w:pPr>
      <w:r>
        <w:t>4. Финансовое обеспечение реализации регионального проекта</w:t>
      </w:r>
    </w:p>
    <w:p w:rsidR="00F4244E" w:rsidRDefault="00F42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680"/>
        <w:gridCol w:w="737"/>
        <w:gridCol w:w="680"/>
        <w:gridCol w:w="680"/>
        <w:gridCol w:w="737"/>
        <w:gridCol w:w="737"/>
        <w:gridCol w:w="964"/>
      </w:tblGrid>
      <w:tr w:rsidR="00F4244E">
        <w:tc>
          <w:tcPr>
            <w:tcW w:w="3855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251" w:type="dxa"/>
            <w:gridSpan w:val="6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964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F4244E">
        <w:tc>
          <w:tcPr>
            <w:tcW w:w="3855" w:type="dxa"/>
            <w:vMerge/>
          </w:tcPr>
          <w:p w:rsidR="00F4244E" w:rsidRDefault="00F4244E"/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/>
          </w:tcPr>
          <w:p w:rsidR="00F4244E" w:rsidRDefault="00F4244E"/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Всего по региональному проекту, в том числе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lastRenderedPageBreak/>
              <w:t>консолидированный бюджет Кемеровской области, в том числе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  <w:tr w:rsidR="00F4244E">
        <w:tc>
          <w:tcPr>
            <w:tcW w:w="3855" w:type="dxa"/>
            <w:vAlign w:val="center"/>
          </w:tcPr>
          <w:p w:rsidR="00F4244E" w:rsidRDefault="00F4244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0,0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  <w:outlineLvl w:val="1"/>
      </w:pPr>
      <w:r>
        <w:t>5. Участники регионального проекта</w:t>
      </w:r>
    </w:p>
    <w:p w:rsidR="00F4244E" w:rsidRDefault="00F42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984"/>
        <w:gridCol w:w="2041"/>
        <w:gridCol w:w="1928"/>
        <w:gridCol w:w="964"/>
      </w:tblGrid>
      <w:tr w:rsidR="00F4244E">
        <w:tc>
          <w:tcPr>
            <w:tcW w:w="51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98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04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28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F4244E">
        <w:tc>
          <w:tcPr>
            <w:tcW w:w="51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6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20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Шарафутдинова Л.Р.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 Утенкова О.М.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10</w:t>
            </w:r>
          </w:p>
        </w:tc>
      </w:tr>
      <w:tr w:rsidR="00F4244E">
        <w:tc>
          <w:tcPr>
            <w:tcW w:w="9071" w:type="dxa"/>
            <w:gridSpan w:val="6"/>
          </w:tcPr>
          <w:p w:rsidR="00F4244E" w:rsidRDefault="00F4244E">
            <w:pPr>
              <w:pStyle w:val="ConsPlusNormal"/>
            </w:pPr>
            <w:r>
              <w:t>Общие организационные мероприятия по проекту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Шарафутдинова Л.Р.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Ведущий консультант департамента информационных технологий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 Утенкова О.М.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10</w:t>
            </w:r>
          </w:p>
        </w:tc>
      </w:tr>
      <w:tr w:rsidR="00F4244E">
        <w:tc>
          <w:tcPr>
            <w:tcW w:w="9071" w:type="dxa"/>
            <w:gridSpan w:val="6"/>
          </w:tcPr>
          <w:p w:rsidR="00F4244E" w:rsidRDefault="00F4244E">
            <w:pPr>
              <w:pStyle w:val="ConsPlusNormal"/>
            </w:pPr>
            <w:r>
              <w:t xml:space="preserve">Оказано содействие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самоуправления, пожарных частей и </w:t>
            </w:r>
            <w:r>
              <w:lastRenderedPageBreak/>
              <w:t>пожарных постов, расположенных на территории Кемеровской области:</w:t>
            </w:r>
          </w:p>
          <w:p w:rsidR="00F4244E" w:rsidRDefault="00F4244E">
            <w:pPr>
              <w:pStyle w:val="ConsPlusNormal"/>
            </w:pPr>
            <w:r>
              <w:t>на 31.12.2019 - 227 единиц;</w:t>
            </w:r>
          </w:p>
          <w:p w:rsidR="00F4244E" w:rsidRDefault="00F4244E">
            <w:pPr>
              <w:pStyle w:val="ConsPlusNormal"/>
            </w:pPr>
            <w:r>
              <w:t>на 31.12.2020 - 507 единиц;</w:t>
            </w:r>
          </w:p>
          <w:p w:rsidR="00F4244E" w:rsidRDefault="00F4244E">
            <w:pPr>
              <w:pStyle w:val="ConsPlusNormal"/>
            </w:pPr>
            <w:r>
              <w:t>на 31.12.2021 - 874 единицы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10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Малин М.В.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Начальник департамента охраны здоровья населения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Малышева Е.И.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10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Чепкасов А.В.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Начальник департамента образования и науки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Пахомова Е.А.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10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Стефанский К.Ю.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Начальник департамента по чрезвычайным ситуациям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Догадов В.А.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5</w:t>
            </w:r>
          </w:p>
        </w:tc>
      </w:tr>
      <w:tr w:rsidR="00F4244E">
        <w:tc>
          <w:tcPr>
            <w:tcW w:w="9071" w:type="dxa"/>
            <w:gridSpan w:val="6"/>
          </w:tcPr>
          <w:p w:rsidR="00F4244E" w:rsidRDefault="00F4244E">
            <w:pPr>
              <w:pStyle w:val="ConsPlusNormal"/>
            </w:pPr>
            <w:r>
              <w:t>Обеспечено использование защищенной цифровой среды аудиовизуального взаимодействия органов, организаций и граждан на региональном и муниципальном уровнях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4244E" w:rsidRDefault="00F4244E">
            <w:pPr>
              <w:pStyle w:val="ConsPlusNormal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1984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928" w:type="dxa"/>
          </w:tcPr>
          <w:p w:rsidR="00F4244E" w:rsidRDefault="00F4244E">
            <w:pPr>
              <w:pStyle w:val="ConsPlusNormal"/>
            </w:pPr>
            <w:r>
              <w:t>Заместитель Губернатора Кемеровской области Венгер К.Г.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20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right"/>
        <w:outlineLvl w:val="1"/>
      </w:pPr>
      <w:r>
        <w:t>Приложение N 1</w:t>
      </w:r>
    </w:p>
    <w:p w:rsidR="00F4244E" w:rsidRDefault="00F4244E">
      <w:pPr>
        <w:pStyle w:val="ConsPlusNormal"/>
        <w:jc w:val="right"/>
      </w:pPr>
      <w:r>
        <w:t>к паспорту регионального</w:t>
      </w:r>
    </w:p>
    <w:p w:rsidR="00F4244E" w:rsidRDefault="00F4244E">
      <w:pPr>
        <w:pStyle w:val="ConsPlusNormal"/>
        <w:jc w:val="right"/>
      </w:pPr>
      <w:r>
        <w:t>проекта "Информационная</w:t>
      </w:r>
    </w:p>
    <w:p w:rsidR="00F4244E" w:rsidRDefault="00F4244E">
      <w:pPr>
        <w:pStyle w:val="ConsPlusNormal"/>
        <w:jc w:val="right"/>
      </w:pPr>
      <w:r>
        <w:t>инфраструктура"</w:t>
      </w: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</w:pPr>
      <w:r>
        <w:t>ПЛАН</w:t>
      </w:r>
    </w:p>
    <w:p w:rsidR="00F4244E" w:rsidRDefault="00F4244E">
      <w:pPr>
        <w:pStyle w:val="ConsPlusTitle"/>
        <w:jc w:val="center"/>
      </w:pPr>
      <w:r>
        <w:t>МЕРОПРИЯТИЙ ПО РЕАЛИЗАЦИИ РЕГИОНАЛЬНОГО ПРОЕКТА</w:t>
      </w:r>
    </w:p>
    <w:p w:rsidR="00F4244E" w:rsidRDefault="00F4244E">
      <w:pPr>
        <w:pStyle w:val="ConsPlusNormal"/>
        <w:jc w:val="both"/>
      </w:pPr>
    </w:p>
    <w:p w:rsidR="00F4244E" w:rsidRDefault="00F4244E">
      <w:pPr>
        <w:sectPr w:rsidR="00F4244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1417"/>
        <w:gridCol w:w="1417"/>
        <w:gridCol w:w="1757"/>
        <w:gridCol w:w="2041"/>
        <w:gridCol w:w="1814"/>
      </w:tblGrid>
      <w:tr w:rsidR="00F4244E">
        <w:tc>
          <w:tcPr>
            <w:tcW w:w="680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834" w:type="dxa"/>
            <w:gridSpan w:val="2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41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814" w:type="dxa"/>
            <w:vMerge w:val="restart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F4244E">
        <w:tc>
          <w:tcPr>
            <w:tcW w:w="680" w:type="dxa"/>
            <w:vMerge/>
          </w:tcPr>
          <w:p w:rsidR="00F4244E" w:rsidRDefault="00F4244E"/>
        </w:tc>
        <w:tc>
          <w:tcPr>
            <w:tcW w:w="2041" w:type="dxa"/>
            <w:vMerge/>
          </w:tcPr>
          <w:p w:rsidR="00F4244E" w:rsidRDefault="00F4244E"/>
        </w:tc>
        <w:tc>
          <w:tcPr>
            <w:tcW w:w="141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1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757" w:type="dxa"/>
            <w:vMerge/>
          </w:tcPr>
          <w:p w:rsidR="00F4244E" w:rsidRDefault="00F4244E"/>
        </w:tc>
        <w:tc>
          <w:tcPr>
            <w:tcW w:w="2041" w:type="dxa"/>
            <w:vMerge/>
          </w:tcPr>
          <w:p w:rsidR="00F4244E" w:rsidRDefault="00F4244E"/>
        </w:tc>
        <w:tc>
          <w:tcPr>
            <w:tcW w:w="1814" w:type="dxa"/>
            <w:vMerge/>
          </w:tcPr>
          <w:p w:rsidR="00F4244E" w:rsidRDefault="00F4244E"/>
        </w:tc>
      </w:tr>
      <w:tr w:rsidR="00F4244E">
        <w:tc>
          <w:tcPr>
            <w:tcW w:w="68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7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Оказано содействие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самоуправления, пожарных частей и пожарных постов, расположенных на территории Кемеровской области:</w:t>
            </w:r>
          </w:p>
          <w:p w:rsidR="00F4244E" w:rsidRDefault="00F4244E">
            <w:pPr>
              <w:pStyle w:val="ConsPlusNormal"/>
            </w:pPr>
            <w:r>
              <w:t>на 31.12.2019 - 227 единиц;</w:t>
            </w:r>
          </w:p>
          <w:p w:rsidR="00F4244E" w:rsidRDefault="00F4244E">
            <w:pPr>
              <w:pStyle w:val="ConsPlusNormal"/>
            </w:pPr>
            <w:r>
              <w:t>на 31.12.2020 - 507 единиц;</w:t>
            </w:r>
          </w:p>
          <w:p w:rsidR="00F4244E" w:rsidRDefault="00F4244E">
            <w:pPr>
              <w:pStyle w:val="ConsPlusNormal"/>
            </w:pPr>
            <w:r>
              <w:t xml:space="preserve">на 31.12.2021 - 874 </w:t>
            </w:r>
            <w:r>
              <w:lastRenderedPageBreak/>
              <w:t>единицы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Доклад на заседании координационного совета по цифровому развитию и использованию информационных технологий в Кемеровской области (далее - координационный совет)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Правительство Кемеровской области - Кузбасса (далее - Правительство)</w:t>
            </w:r>
          </w:p>
        </w:tc>
      </w:tr>
      <w:tr w:rsidR="00F4244E">
        <w:tblPrEx>
          <w:tblBorders>
            <w:insideH w:val="nil"/>
          </w:tblBorders>
        </w:tblPrEx>
        <w:tc>
          <w:tcPr>
            <w:tcW w:w="11167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983"/>
            </w:tblGrid>
            <w:tr w:rsidR="00F4244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4244E" w:rsidRDefault="00F4244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F4244E" w:rsidRDefault="00F4244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</w:t>
                  </w:r>
                </w:p>
                <w:p w:rsidR="00F4244E" w:rsidRDefault="00F4244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F4244E" w:rsidRDefault="00F4244E"/>
        </w:tc>
      </w:tr>
      <w:tr w:rsidR="00F4244E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F4244E" w:rsidRDefault="00F4244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41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Представление результатов обследования текущего состояния обеспеченности инфраструктурой связи фельдшерских и фельдшерско-акушерских пунктов</w:t>
            </w:r>
          </w:p>
        </w:tc>
        <w:tc>
          <w:tcPr>
            <w:tcW w:w="1417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Малин М.В.</w:t>
            </w:r>
          </w:p>
        </w:tc>
        <w:tc>
          <w:tcPr>
            <w:tcW w:w="2041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Перечень фельдшерских и фельдшерско-акушерских пунктов, которым необходимо обеспечить широкополосный доступ к сети "Интернет", представленный в Минздрав России</w:t>
            </w:r>
          </w:p>
        </w:tc>
        <w:tc>
          <w:tcPr>
            <w:tcW w:w="1814" w:type="dxa"/>
            <w:tcBorders>
              <w:top w:val="nil"/>
            </w:tcBorders>
          </w:tcPr>
          <w:p w:rsidR="00F4244E" w:rsidRDefault="00F4244E">
            <w:pPr>
              <w:pStyle w:val="ConsPlusNormal"/>
            </w:pPr>
            <w:r>
              <w:t>Руководитель регионального проекта (далее - РРП)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Представление результатов обследования текущего состояния обеспеченности инфраструктурой связи государственных образовательных организаций Кемеровской области и муниципальных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Чепкасов А.В.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Перечень государственных образовательных организаций Кемеровской области и муниципальных образовательных организаций, реализующих программы общего образования и/или среднего профессионального </w:t>
            </w:r>
            <w:r>
              <w:lastRenderedPageBreak/>
              <w:t>образования, которым необходимо обеспечить широкополосный доступ к сети "Интернет", представленный в Минпросвещения России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lastRenderedPageBreak/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Представление результатов обследования текущего состояния обеспеченности инфраструктурой связи органов государственной власти Кемеровской области и органов местного самоуправления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Перечень органов государственной власти Кемеровской области и органов местного самоуправления, подлежащих подключению к сети "Интернет", представленный в Минкомсвязь России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Представление результатов обследования текущего состояния обеспеченности инфраструктурой связи пожарных частей и пожарных постов </w:t>
            </w:r>
            <w:r>
              <w:lastRenderedPageBreak/>
              <w:t>Кемеровской области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Стефанский К.Ю.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Перечень пожарных частей и пожарных постов Кемеровской области, подлежащих подключению к сети "Интернет", представленный в </w:t>
            </w:r>
            <w:r>
              <w:lastRenderedPageBreak/>
              <w:t>Минкомсвязь России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lastRenderedPageBreak/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Обоснование контрактной скорости доступа к сети "Интернет" фельдшерских и фельдшерско-акушерских пунктов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Малин М.В.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Обоснование контрактной скорости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Обоснование контрактной скорости доступа к сети "Интернет" органов государственной власти Кемеровской области и органов местного самоуправления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01.06.2019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Обоснование контрактной скорости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Представление в Минкомсвязь России обоснования объемов финансирования в соответствии с методическими рекомендациями "Информационно-телекоммуникацио</w:t>
            </w:r>
            <w:r>
              <w:lastRenderedPageBreak/>
              <w:t>нная инфраструктура образовательных организаций Российской Федерации", разработанными Минкомсвязью России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01.01.2019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01.11.2019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Чепкасов А.В.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Обоснование объемов финансирования, представленное в Минкомсвязь России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Представление на утверждение в Минкомсвязь России согласованных с оператором связи, с которым заключен государственный контракт на подключение социально значимых объектов к сети "Интернет" в рамках реализации федерального проекта "Информационная инфраструктура" (далее - государственный контракт), плана поэтапного подключения социально </w:t>
            </w:r>
            <w:r>
              <w:lastRenderedPageBreak/>
              <w:t>значимых объектов (далее - СЗО) с указанием типа подключения каждого СЗО и (или) плана подключения узлов связи на территории Кемеровской области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В течение 30 рабочих дней после заключения государственного контракта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В течение 30 рабочих дней после заключения государственного контракта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План поэтапного подключения СЗО с указанием типа подключения каждого СЗО и (или) план подключения узлов связи на территории Кемеровской области, представленный в Минкомсвязь России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Сформированы документы в рамках содействия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самоуправления, пожарных частей и пожарных постов, расположенных на территории Кемеровской </w:t>
            </w:r>
            <w:r>
              <w:lastRenderedPageBreak/>
              <w:t>области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01.11.2019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Отчет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Проектный комитет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Участие в приемке работ (услуг) у поставщиков (подрядчиков), выполнявших мероприятия федерального проекта на основании государственных контрактов (договоров), заключенных участниками федерального проекта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01.08.2019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О.М., Малин М.В., Чепкасов А.В., Стефанский К.Ю.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Подписанные сторонами акты оказания типовых цифровых услуг по сервисной модели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Оказано содействие подключению к сети "Интернет" фельдшерских и фельдшерско-акушерских пунктов, государственных и муниципальных образовательных организаций, органов государственной власти, органов местного </w:t>
            </w:r>
            <w:r>
              <w:lastRenderedPageBreak/>
              <w:t>самоуправления, пожарных частей и пожарных постов, расположенных на территории Кемеровской области:</w:t>
            </w:r>
          </w:p>
          <w:p w:rsidR="00F4244E" w:rsidRDefault="00F4244E">
            <w:pPr>
              <w:pStyle w:val="ConsPlusNormal"/>
            </w:pPr>
            <w:r>
              <w:t>на 31.12.2019 - 227 единиц;</w:t>
            </w:r>
          </w:p>
          <w:p w:rsidR="00F4244E" w:rsidRDefault="00F4244E">
            <w:pPr>
              <w:pStyle w:val="ConsPlusNormal"/>
            </w:pPr>
            <w:r>
              <w:t>на 31.12.2020 - 507 единиц;</w:t>
            </w:r>
          </w:p>
          <w:p w:rsidR="00F4244E" w:rsidRDefault="00F4244E">
            <w:pPr>
              <w:pStyle w:val="ConsPlusNormal"/>
            </w:pPr>
            <w:r>
              <w:t>на 31.12.2021 - 874 единицы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31.12.2019, 31.12.2020, 31.12.2021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Проектный комитет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Обеспечено использование защищенной цифровой среды аудиовизуального взаимодействия органов, организаций и граждан на региональном и муниципальном уровнях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01.0.2020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Доклад на заседании координационного совета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Правительство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 xml:space="preserve">Создание системы конфиденциальной видеосвязи органов государственной власти Кемеровской области и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lastRenderedPageBreak/>
              <w:t>01.0.2020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Акт ввода в эксплуатацию системы конфиденциальной видеосвязи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РРП</w:t>
            </w:r>
          </w:p>
        </w:tc>
      </w:tr>
      <w:tr w:rsidR="00F4244E">
        <w:tc>
          <w:tcPr>
            <w:tcW w:w="680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Обеспечены создание, аттестация и ввод в эксплуатацию системы конфиденциальной видеосвязи органов государственной власти Кемеровской области и органов местного самоуправления</w:t>
            </w: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</w:p>
        </w:tc>
        <w:tc>
          <w:tcPr>
            <w:tcW w:w="1417" w:type="dxa"/>
          </w:tcPr>
          <w:p w:rsidR="00F4244E" w:rsidRDefault="00F4244E">
            <w:pPr>
              <w:pStyle w:val="ConsPlusNormal"/>
            </w:pPr>
            <w:r>
              <w:t>31.12.2021</w:t>
            </w:r>
          </w:p>
        </w:tc>
        <w:tc>
          <w:tcPr>
            <w:tcW w:w="1757" w:type="dxa"/>
          </w:tcPr>
          <w:p w:rsidR="00F4244E" w:rsidRDefault="00F4244E">
            <w:pPr>
              <w:pStyle w:val="ConsPlusNormal"/>
            </w:pPr>
            <w:r>
              <w:t>Утенкова О.М.</w:t>
            </w:r>
          </w:p>
        </w:tc>
        <w:tc>
          <w:tcPr>
            <w:tcW w:w="2041" w:type="dxa"/>
          </w:tcPr>
          <w:p w:rsidR="00F4244E" w:rsidRDefault="00F4244E">
            <w:pPr>
              <w:pStyle w:val="ConsPlusNormal"/>
            </w:pPr>
            <w:r>
              <w:t>Акт ввода в эксплуатацию системы конфиденциальной видеосвязи</w:t>
            </w:r>
          </w:p>
        </w:tc>
        <w:tc>
          <w:tcPr>
            <w:tcW w:w="1814" w:type="dxa"/>
          </w:tcPr>
          <w:p w:rsidR="00F4244E" w:rsidRDefault="00F4244E">
            <w:pPr>
              <w:pStyle w:val="ConsPlusNormal"/>
            </w:pPr>
            <w:r>
              <w:t>Проектный комитет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right"/>
        <w:outlineLvl w:val="1"/>
      </w:pPr>
      <w:r>
        <w:t>Приложение N 2</w:t>
      </w:r>
    </w:p>
    <w:p w:rsidR="00F4244E" w:rsidRDefault="00F4244E">
      <w:pPr>
        <w:pStyle w:val="ConsPlusNormal"/>
        <w:jc w:val="right"/>
      </w:pPr>
      <w:r>
        <w:t>к паспорту регионального</w:t>
      </w:r>
    </w:p>
    <w:p w:rsidR="00F4244E" w:rsidRDefault="00F4244E">
      <w:pPr>
        <w:pStyle w:val="ConsPlusNormal"/>
        <w:jc w:val="right"/>
      </w:pPr>
      <w:r>
        <w:t>проекта "Информационная</w:t>
      </w:r>
    </w:p>
    <w:p w:rsidR="00F4244E" w:rsidRDefault="00F4244E">
      <w:pPr>
        <w:pStyle w:val="ConsPlusNormal"/>
        <w:jc w:val="right"/>
      </w:pPr>
      <w:r>
        <w:t>инфраструктура"</w:t>
      </w: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Title"/>
        <w:jc w:val="center"/>
      </w:pPr>
      <w:r>
        <w:t>МЕТОДИКА</w:t>
      </w:r>
    </w:p>
    <w:p w:rsidR="00F4244E" w:rsidRDefault="00F4244E">
      <w:pPr>
        <w:pStyle w:val="ConsPlusTitle"/>
        <w:jc w:val="center"/>
      </w:pPr>
      <w:r>
        <w:t>РАСЧЕТА ДОПОЛНИТЕЛЬНЫХ ПОКАЗАТЕЛЕЙ РЕГИОНАЛЬНОГО ПРОЕКТА</w:t>
      </w:r>
    </w:p>
    <w:p w:rsidR="00F4244E" w:rsidRDefault="00F424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737"/>
        <w:gridCol w:w="1531"/>
        <w:gridCol w:w="1531"/>
        <w:gridCol w:w="1077"/>
        <w:gridCol w:w="964"/>
        <w:gridCol w:w="1077"/>
      </w:tblGrid>
      <w:tr w:rsidR="00F4244E">
        <w:tc>
          <w:tcPr>
            <w:tcW w:w="51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153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53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Ответственный за сбор данных</w:t>
            </w:r>
          </w:p>
        </w:tc>
        <w:tc>
          <w:tcPr>
            <w:tcW w:w="107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Уровень агрегирования информа</w:t>
            </w:r>
            <w:r>
              <w:lastRenderedPageBreak/>
              <w:t>ции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Временные характеристики</w:t>
            </w:r>
          </w:p>
        </w:tc>
        <w:tc>
          <w:tcPr>
            <w:tcW w:w="107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4244E">
        <w:tc>
          <w:tcPr>
            <w:tcW w:w="510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4244E" w:rsidRDefault="00F4244E">
            <w:pPr>
              <w:pStyle w:val="ConsPlusNormal"/>
              <w:jc w:val="center"/>
            </w:pPr>
            <w:r>
              <w:t>8</w:t>
            </w:r>
          </w:p>
        </w:tc>
      </w:tr>
      <w:tr w:rsidR="00F4244E">
        <w:tc>
          <w:tcPr>
            <w:tcW w:w="10545" w:type="dxa"/>
            <w:gridSpan w:val="8"/>
          </w:tcPr>
          <w:p w:rsidR="00F4244E" w:rsidRDefault="00F4244E">
            <w:pPr>
              <w:pStyle w:val="ConsPlusNormal"/>
              <w:jc w:val="center"/>
              <w:outlineLvl w:val="2"/>
            </w:pPr>
            <w:r>
              <w:t>Доля государственных медицинских организаций Кемеровской области (больницы и поликлиники), подключенных к сети "Интернет", процентов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4244E" w:rsidRDefault="00F4244E">
            <w:pPr>
              <w:pStyle w:val="ConsPlusNormal"/>
            </w:pPr>
            <w:r>
              <w:t>N = МО1 / МО2 * 100%,</w:t>
            </w:r>
          </w:p>
          <w:p w:rsidR="00F4244E" w:rsidRDefault="00F4244E">
            <w:pPr>
              <w:pStyle w:val="ConsPlusNormal"/>
            </w:pPr>
          </w:p>
          <w:p w:rsidR="00F4244E" w:rsidRDefault="00F4244E">
            <w:pPr>
              <w:pStyle w:val="ConsPlusNormal"/>
            </w:pPr>
            <w:r>
              <w:t>где:</w:t>
            </w:r>
          </w:p>
          <w:p w:rsidR="00F4244E" w:rsidRDefault="00F4244E">
            <w:pPr>
              <w:pStyle w:val="ConsPlusNormal"/>
            </w:pPr>
            <w:r>
              <w:t>МО1 - число государственных медицинских организаций Кемеровской области (больницы и поликлиники), подключенных к сети "Интернет";</w:t>
            </w:r>
          </w:p>
          <w:p w:rsidR="00F4244E" w:rsidRDefault="00F4244E">
            <w:pPr>
              <w:pStyle w:val="ConsPlusNormal"/>
            </w:pPr>
            <w:r>
              <w:t>МО2 - общее число государственных медицинских организаций Кемеровской области (больницы и поликлиники), осуществляющих свою деятельность на территории Кемеровской области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охраны здоровья населения Кемеровской области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охраны здоровья населения Кемеровской области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10545" w:type="dxa"/>
            <w:gridSpan w:val="8"/>
          </w:tcPr>
          <w:p w:rsidR="00F4244E" w:rsidRDefault="00F4244E">
            <w:pPr>
              <w:pStyle w:val="ConsPlusNormal"/>
              <w:outlineLvl w:val="2"/>
            </w:pPr>
            <w:r>
              <w:t>Доля государственных фельдшерских и фельдшерско-акушерских пунктов Кемеровской области, подключенных к сети "Интернет", процентов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4244E" w:rsidRDefault="00F4244E">
            <w:pPr>
              <w:pStyle w:val="ConsPlusNormal"/>
            </w:pPr>
            <w:r>
              <w:t>N = ФАП1 / ФАП2 * 100%,</w:t>
            </w:r>
          </w:p>
          <w:p w:rsidR="00F4244E" w:rsidRDefault="00F4244E">
            <w:pPr>
              <w:pStyle w:val="ConsPlusNormal"/>
            </w:pPr>
          </w:p>
          <w:p w:rsidR="00F4244E" w:rsidRDefault="00F4244E">
            <w:pPr>
              <w:pStyle w:val="ConsPlusNormal"/>
            </w:pPr>
            <w:r>
              <w:t>где:</w:t>
            </w:r>
          </w:p>
          <w:p w:rsidR="00F4244E" w:rsidRDefault="00F4244E">
            <w:pPr>
              <w:pStyle w:val="ConsPlusNormal"/>
            </w:pPr>
            <w:r>
              <w:t xml:space="preserve">ФАП1 - число государственных фельдшерских и фельдшерско-акушерских пунктов Кемеровской области, </w:t>
            </w:r>
            <w:r>
              <w:lastRenderedPageBreak/>
              <w:t>подключенных к сети "Интернет";</w:t>
            </w:r>
          </w:p>
          <w:p w:rsidR="00F4244E" w:rsidRDefault="00F4244E">
            <w:pPr>
              <w:pStyle w:val="ConsPlusNormal"/>
            </w:pPr>
            <w:r>
              <w:t>ФАП2 - общее число государственных фельдшерских и фельдшерско-акушерских пунктов Кемеровской области, осуществляющих свою деятельность на территории Кемеровской области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охраны здоровья населения Кемеровской области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охраны здоровья населения Кемеровской области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10545" w:type="dxa"/>
            <w:gridSpan w:val="8"/>
          </w:tcPr>
          <w:p w:rsidR="00F4244E" w:rsidRDefault="00F4244E">
            <w:pPr>
              <w:pStyle w:val="ConsPlusNormal"/>
              <w:outlineLvl w:val="2"/>
            </w:pPr>
            <w:r>
              <w:lastRenderedPageBreak/>
              <w:t>Доля государственных образовательных организаций Кемеровской области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"Интернет", процентов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F4244E" w:rsidRDefault="00F4244E">
            <w:pPr>
              <w:pStyle w:val="ConsPlusNormal"/>
            </w:pPr>
            <w:r>
              <w:t>N = ОО1 / ОО2 * 100%,</w:t>
            </w:r>
          </w:p>
          <w:p w:rsidR="00F4244E" w:rsidRDefault="00F4244E">
            <w:pPr>
              <w:pStyle w:val="ConsPlusNormal"/>
            </w:pPr>
          </w:p>
          <w:p w:rsidR="00F4244E" w:rsidRDefault="00F4244E">
            <w:pPr>
              <w:pStyle w:val="ConsPlusNormal"/>
            </w:pPr>
            <w:r>
              <w:t>где:</w:t>
            </w:r>
          </w:p>
          <w:p w:rsidR="00F4244E" w:rsidRDefault="00F4244E">
            <w:pPr>
              <w:pStyle w:val="ConsPlusNormal"/>
            </w:pPr>
            <w:r>
              <w:t>ОО1 - число государственных образовательных организаций Кемеровской области и муниципальных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"Интернет";</w:t>
            </w:r>
          </w:p>
          <w:p w:rsidR="00F4244E" w:rsidRDefault="00F4244E">
            <w:pPr>
              <w:pStyle w:val="ConsPlusNormal"/>
            </w:pPr>
            <w:r>
              <w:t xml:space="preserve">ОО2 - общее число государственных образовательных организаций Кемеровской области и муниципальных </w:t>
            </w:r>
            <w:r>
              <w:lastRenderedPageBreak/>
              <w:t>образовательных организаций, реализующих образовательные программы общего образования и/или среднего профессионального образования, осуществляющих свою деятельность на территории Кемеровской области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образования и науки Кемеровской области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Росстат, департамент образования и науки Кемеровской области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  <w:tr w:rsidR="00F4244E">
        <w:tc>
          <w:tcPr>
            <w:tcW w:w="10545" w:type="dxa"/>
            <w:gridSpan w:val="8"/>
          </w:tcPr>
          <w:p w:rsidR="00F4244E" w:rsidRDefault="00F4244E">
            <w:pPr>
              <w:pStyle w:val="ConsPlusNormal"/>
              <w:outlineLvl w:val="2"/>
            </w:pPr>
            <w:r>
              <w:lastRenderedPageBreak/>
              <w:t>Доля органов государственной власти Кемеровской области, органов местного самоуправления, подключенных к сети "Интернет", процентов</w:t>
            </w:r>
          </w:p>
        </w:tc>
      </w:tr>
      <w:tr w:rsidR="00F4244E">
        <w:tc>
          <w:tcPr>
            <w:tcW w:w="510" w:type="dxa"/>
          </w:tcPr>
          <w:p w:rsidR="00F4244E" w:rsidRDefault="00F42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F4244E" w:rsidRDefault="00F4244E">
            <w:pPr>
              <w:pStyle w:val="ConsPlusNormal"/>
            </w:pPr>
            <w:r>
              <w:t>N = ОГВ1 / ОГВ2 * 100%,</w:t>
            </w:r>
          </w:p>
          <w:p w:rsidR="00F4244E" w:rsidRDefault="00F4244E">
            <w:pPr>
              <w:pStyle w:val="ConsPlusNormal"/>
            </w:pPr>
          </w:p>
          <w:p w:rsidR="00F4244E" w:rsidRDefault="00F4244E">
            <w:pPr>
              <w:pStyle w:val="ConsPlusNormal"/>
            </w:pPr>
            <w:r>
              <w:t>где:</w:t>
            </w:r>
          </w:p>
          <w:p w:rsidR="00F4244E" w:rsidRDefault="00F4244E">
            <w:pPr>
              <w:pStyle w:val="ConsPlusNormal"/>
            </w:pPr>
            <w:r>
              <w:t>ОГВ1 - число органов государственной власти Кемеровской области, органов местного самоуправления, подключенных к сети "Интернет" в соответствии с утвержденным перечнем;</w:t>
            </w:r>
          </w:p>
          <w:p w:rsidR="00F4244E" w:rsidRDefault="00F4244E">
            <w:pPr>
              <w:pStyle w:val="ConsPlusNormal"/>
            </w:pPr>
            <w:r>
              <w:t>ОГВ2 - общее число органов государственной власти Кемеровской области, органов местного самоуправления</w:t>
            </w:r>
          </w:p>
        </w:tc>
        <w:tc>
          <w:tcPr>
            <w:tcW w:w="73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531" w:type="dxa"/>
          </w:tcPr>
          <w:p w:rsidR="00F4244E" w:rsidRDefault="00F4244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4244E" w:rsidRDefault="00F4244E">
            <w:pPr>
              <w:pStyle w:val="ConsPlusNormal"/>
              <w:jc w:val="center"/>
            </w:pPr>
            <w:r>
              <w:t>-</w:t>
            </w:r>
          </w:p>
        </w:tc>
      </w:tr>
    </w:tbl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jc w:val="both"/>
      </w:pPr>
    </w:p>
    <w:p w:rsidR="00F4244E" w:rsidRDefault="00F4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AB09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44E"/>
    <w:rsid w:val="004F10DF"/>
    <w:rsid w:val="00B410F2"/>
    <w:rsid w:val="00C50C1D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5C7DD6244A6B8A998502D643F0CD758A28C09333711ABC8739D66EEBB327560712862C6185C7F9E773079F5ABDABE4A71BE020D3DD7F221EDCELCs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E5C7DD6244A6B8A9984E20725350D25FAAD3063D3F13F5912CC63BB9B23822353E292C8011437F9769327FFFLFs6F" TargetMode="External"/><Relationship Id="rId12" Type="http://schemas.openxmlformats.org/officeDocument/2006/relationships/hyperlink" Target="consultantplus://offline/ref=36E5C7DD6244A6B8A998502D643F0CD758A28C0933361DA2CC739D66EEBB327560712862C6185C7B9B7F327AF5ABDABE4A71BE020D3DD7F221EDCELCs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5C7DD6244A6B8A9984E20725350D25FA9D104383E13F5912CC63BB9B23822353E292C8011437F9769327FFFLFs6F" TargetMode="External"/><Relationship Id="rId11" Type="http://schemas.openxmlformats.org/officeDocument/2006/relationships/hyperlink" Target="consultantplus://offline/ref=36E5C7DD6244A6B8A998502D643F0CD758A28C09333711ABC8739D66EEBB327560712862C6185C7F9E773076F5ABDABE4A71BE020D3DD7F221EDCELCs6F" TargetMode="External"/><Relationship Id="rId5" Type="http://schemas.openxmlformats.org/officeDocument/2006/relationships/hyperlink" Target="consultantplus://offline/ref=36E5C7DD6244A6B8A998502D643F0CD758A28C09333711ABC8739D66EEBB327560712862C6185C7F9E77307BF5ABDABE4A71BE020D3DD7F221EDCELCs6F" TargetMode="External"/><Relationship Id="rId10" Type="http://schemas.openxmlformats.org/officeDocument/2006/relationships/hyperlink" Target="consultantplus://offline/ref=36E5C7DD6244A6B8A998502D643F0CD758A28C09333711ABC8739D66EEBB327560712862C6185C7F9E773078F5ABDABE4A71BE020D3DD7F221EDCELCs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E5C7DD6244A6B8A998502D643F0CD758A28C09333711ABC8739D66EEBB327560712862C6185C7F9E77307AF5ABDABE4A71BE020D3DD7F221EDCELCs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2891</Words>
  <Characters>16481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2019-09-24T05:44:00Z</dcterms:created>
  <dcterms:modified xsi:type="dcterms:W3CDTF">2019-09-24T05:44:00Z</dcterms:modified>
</cp:coreProperties>
</file>