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D38" w:rsidRPr="00992D38" w:rsidRDefault="001F0CBC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 xml:space="preserve">   </w:t>
      </w:r>
      <w:r w:rsidR="00992D38" w:rsidRPr="00992D38">
        <w:rPr>
          <w:bCs/>
          <w:sz w:val="28"/>
          <w:szCs w:val="28"/>
        </w:rPr>
        <w:t>Перед зимними праздниками в наших окнах, витринах магазинов и даже на деревьях перед домами появ</w:t>
      </w:r>
      <w:r w:rsidR="005A6828">
        <w:rPr>
          <w:bCs/>
          <w:sz w:val="28"/>
          <w:szCs w:val="28"/>
        </w:rPr>
        <w:t>ляются радующие глаз украшения –</w:t>
      </w:r>
      <w:r w:rsidR="00992D38" w:rsidRPr="00992D38">
        <w:rPr>
          <w:bCs/>
          <w:sz w:val="28"/>
          <w:szCs w:val="28"/>
        </w:rPr>
        <w:t xml:space="preserve"> электрические гирлянды. Под электрические гирлянды попадает огромное количество моделей: дюралайт; занавесы, сетки, клиплайт, белтлайт.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 xml:space="preserve">           В преддверии новогодних праздников Консультационный пункт для потребителей филиала ФБУЗ «Центр гигиены и эпидемиологии в Кемеровской области-Кузбассе» напоминает, на что обратить внимание при покупке гирлянды.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 xml:space="preserve">            При выборе изделий в первую очередь необходимо руководствоваться их безопасностью. Гирлянды, работающие от сети, подлежат обязательной сертификации, так как на них распространяется действие Технических регламентов ТРТС 004/2011 «О безопасности низковольтного оборудования» и ТРТС 020/2011 «Электромагнитная совместимость технических средств». На изделия, работающие на батарейках, распространяется действие Технического регламента ТРТС 020/2011. Такие гирлянды подлежат сертификации либо декларированию соответствия.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>Воспользуйтесь следующими правилами: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lastRenderedPageBreak/>
        <w:t>•</w:t>
      </w:r>
      <w:r w:rsidRPr="00992D38">
        <w:rPr>
          <w:bCs/>
          <w:sz w:val="28"/>
          <w:szCs w:val="28"/>
        </w:rPr>
        <w:tab/>
        <w:t xml:space="preserve">Обязательно проверяйте качество и целостность обмотки провода, особенно в местах соединения с блоком питания и вилкой. Проверьте, чтобы </w:t>
      </w:r>
      <w:r w:rsidR="005A6828">
        <w:rPr>
          <w:bCs/>
          <w:sz w:val="28"/>
          <w:szCs w:val="28"/>
        </w:rPr>
        <w:t>провод плотно прилегал</w:t>
      </w:r>
      <w:r w:rsidRPr="00992D38">
        <w:rPr>
          <w:bCs/>
          <w:sz w:val="28"/>
          <w:szCs w:val="28"/>
        </w:rPr>
        <w:t xml:space="preserve"> </w:t>
      </w:r>
      <w:r w:rsidR="005A6828">
        <w:rPr>
          <w:bCs/>
          <w:sz w:val="28"/>
          <w:szCs w:val="28"/>
        </w:rPr>
        <w:t>ко всем элементам гирлянды, был</w:t>
      </w:r>
      <w:r w:rsidRPr="00992D38">
        <w:rPr>
          <w:bCs/>
          <w:sz w:val="28"/>
          <w:szCs w:val="28"/>
        </w:rPr>
        <w:t xml:space="preserve"> гладк</w:t>
      </w:r>
      <w:r w:rsidR="005A6828">
        <w:rPr>
          <w:bCs/>
          <w:sz w:val="28"/>
          <w:szCs w:val="28"/>
        </w:rPr>
        <w:t>им</w:t>
      </w:r>
      <w:r w:rsidRPr="00992D38">
        <w:rPr>
          <w:bCs/>
          <w:sz w:val="28"/>
          <w:szCs w:val="28"/>
        </w:rPr>
        <w:t>, без трещин и заусенцев.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>•</w:t>
      </w:r>
      <w:r w:rsidRPr="00992D38">
        <w:rPr>
          <w:bCs/>
          <w:sz w:val="28"/>
          <w:szCs w:val="28"/>
        </w:rPr>
        <w:tab/>
        <w:t>Блок питания-контролер. Желательно изначально проверить пайку проводов в блоке питания.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>•</w:t>
      </w:r>
      <w:r w:rsidRPr="00992D38">
        <w:rPr>
          <w:bCs/>
          <w:sz w:val="28"/>
          <w:szCs w:val="28"/>
        </w:rPr>
        <w:tab/>
        <w:t>Читайте упаковку. Вся информация об изделии должна быть на русском языке. Упаковка, на которой информация представлена на азиатских языках, а сверху наклеена этикетка на русском, может говорить о том, что гирлянда завезена в нашу страну неофициально.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>•</w:t>
      </w:r>
      <w:r w:rsidRPr="00992D38">
        <w:rPr>
          <w:bCs/>
          <w:sz w:val="28"/>
          <w:szCs w:val="28"/>
        </w:rPr>
        <w:tab/>
        <w:t>На коробке должны быть указаны количество и вид лампочек, степень защиты, уровень напряжения, дата изготовления, а также информация об изготовителе (наименование фирмы-производителя, страна и адрес производства, а также номер телефона для жалоб и предложений).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>•</w:t>
      </w:r>
      <w:r w:rsidRPr="00992D38">
        <w:rPr>
          <w:bCs/>
          <w:sz w:val="28"/>
          <w:szCs w:val="28"/>
        </w:rPr>
        <w:tab/>
        <w:t xml:space="preserve">При количестве ламп в подсветке от 18 шт. и более число запасных должно быть не менее 3шт. 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>•</w:t>
      </w:r>
      <w:r w:rsidRPr="00992D38">
        <w:rPr>
          <w:bCs/>
          <w:sz w:val="28"/>
          <w:szCs w:val="28"/>
        </w:rPr>
        <w:tab/>
        <w:t>Ищите маркировку единым знаком обращения продукции. Изображение трех стилизованных букв (ЕАС) говорит о том, что продукция безопасна и соответствует требованиям необходимых технических регламентов.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lastRenderedPageBreak/>
        <w:t>•</w:t>
      </w:r>
      <w:r w:rsidRPr="00992D38">
        <w:rPr>
          <w:bCs/>
          <w:sz w:val="28"/>
          <w:szCs w:val="28"/>
        </w:rPr>
        <w:tab/>
        <w:t>Резкий запах пластмассы может говорить о том, что при изготовлении изоляции для гирлянды использовался некачественный пластик, в котором могут содержаться вредные для здоровья формальдегиды.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>•</w:t>
      </w:r>
      <w:r w:rsidRPr="00992D38">
        <w:rPr>
          <w:bCs/>
          <w:sz w:val="28"/>
          <w:szCs w:val="28"/>
        </w:rPr>
        <w:tab/>
        <w:t>Обратите внимание на длину провода для подключения к сети. Часть провода без лампочек должна быть достаточно, но не излишне длинной – чтобы вам было удобно подключать гирлянду к сети. Оптимальной будет длина от полутора метров для иллюминации внутри помещений, а для экстерьерных решений – от 10.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>•</w:t>
      </w:r>
      <w:r w:rsidRPr="00992D38">
        <w:rPr>
          <w:bCs/>
          <w:sz w:val="28"/>
          <w:szCs w:val="28"/>
        </w:rPr>
        <w:tab/>
        <w:t>Тестируйте. Включать и проверять работоспособность всех режимов гирлянды нужно еще в магазине. Попросите продавца подключить выбранную вами гирлянду к сети, попробуйте переключить режимы свечения. Все лампочки должны гореть, кнопка не должна западать или нажиматься с усилием.</w:t>
      </w:r>
    </w:p>
    <w:p w:rsidR="005A682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>•</w:t>
      </w:r>
      <w:r w:rsidRPr="00992D38">
        <w:rPr>
          <w:bCs/>
          <w:sz w:val="28"/>
          <w:szCs w:val="28"/>
        </w:rPr>
        <w:tab/>
        <w:t xml:space="preserve">Не используйте на улице гирлянды и удлинители, предназначенные для работы внутри помещений. </w:t>
      </w:r>
    </w:p>
    <w:p w:rsidR="00992D38" w:rsidRPr="005A6828" w:rsidRDefault="005A6828" w:rsidP="005A68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92D38" w:rsidRPr="005A6828">
        <w:rPr>
          <w:b/>
          <w:bCs/>
          <w:sz w:val="28"/>
          <w:szCs w:val="28"/>
        </w:rPr>
        <w:t>Применение самодельных гирлянд не допускается!!!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 xml:space="preserve">     К украшению квартиры мы привыкли, а вот коттеджная культура – когда дом украшают снаружи – у нас </w:t>
      </w:r>
      <w:r w:rsidRPr="00992D38">
        <w:rPr>
          <w:bCs/>
          <w:sz w:val="28"/>
          <w:szCs w:val="28"/>
        </w:rPr>
        <w:lastRenderedPageBreak/>
        <w:t>только осваивается. Уличные гирлянды отличаются от внутренних степенью защиты от влаги и сухих веществ (пыли). Степень всегда указывается на упаковке и обозначается буквами IP и двумя цифрами, из которых первая означает защиту от пыли, а вторая – от влажности.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 xml:space="preserve">         Для использования внутри помещения можно выбрать степень защиты IP 20. Для использования на улице под навесом, без прямого контакта с осадками блока питания и вилки – IP 44. Степень защиты IP 65 позволяет круглогодичное использование при любых погодных условиях. Соблюдение этих простых правил очень важно, потому что при попадании влаги внутрь элементов гирлянды может произойти короткое замыкание, а следовательно – удар током и пожар. Гирлянда со степенью защиты IP 67 имеет каучуковую изоляцию, которая гарантирует, что влага не попадет внутрь элементов даже во время дождя и снега.</w:t>
      </w: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 xml:space="preserve">            </w:t>
      </w:r>
      <w:r w:rsidRPr="00992D38">
        <w:rPr>
          <w:b/>
          <w:bCs/>
          <w:sz w:val="28"/>
          <w:szCs w:val="28"/>
        </w:rPr>
        <w:t>ВАЖНО!</w:t>
      </w:r>
      <w:r w:rsidRPr="00992D38">
        <w:rPr>
          <w:bCs/>
          <w:sz w:val="28"/>
          <w:szCs w:val="28"/>
        </w:rPr>
        <w:t xml:space="preserve"> Применение высоковольтных гирлянд на улице требует осторожности. Необходимо постоянно следить за целостностью кабеля.</w:t>
      </w:r>
    </w:p>
    <w:p w:rsidR="001F0CBC" w:rsidRDefault="00992D38" w:rsidP="00992D38">
      <w:pPr>
        <w:jc w:val="both"/>
        <w:rPr>
          <w:bCs/>
          <w:sz w:val="28"/>
          <w:szCs w:val="28"/>
        </w:rPr>
      </w:pPr>
      <w:r w:rsidRPr="00992D38">
        <w:rPr>
          <w:bCs/>
          <w:sz w:val="28"/>
          <w:szCs w:val="28"/>
        </w:rPr>
        <w:t xml:space="preserve">          </w:t>
      </w:r>
      <w:r w:rsidR="001F0CBC" w:rsidRPr="00992D38">
        <w:rPr>
          <w:bCs/>
          <w:sz w:val="28"/>
          <w:szCs w:val="28"/>
        </w:rPr>
        <w:t xml:space="preserve">    По вопросам получения консультаций в области защиты прав потребителей, помощи в составлении проектов претензий и исковых заявлений, </w:t>
      </w:r>
      <w:r w:rsidR="001F0CBC" w:rsidRPr="00992D38">
        <w:rPr>
          <w:bCs/>
          <w:sz w:val="28"/>
          <w:szCs w:val="28"/>
        </w:rPr>
        <w:lastRenderedPageBreak/>
        <w:t>обращайтесь в Консультационный пункт для потребителей филиала ФБУЗ «Центр гигиены и эпидемиологии в Кемеровской области-Кузбассе».</w:t>
      </w:r>
    </w:p>
    <w:p w:rsidR="00992D38" w:rsidRDefault="00992D38" w:rsidP="00992D38">
      <w:pPr>
        <w:jc w:val="both"/>
        <w:rPr>
          <w:bCs/>
          <w:sz w:val="28"/>
          <w:szCs w:val="28"/>
        </w:rPr>
      </w:pPr>
    </w:p>
    <w:p w:rsidR="005A6828" w:rsidRDefault="005A6828" w:rsidP="00992D38">
      <w:pPr>
        <w:jc w:val="both"/>
        <w:rPr>
          <w:bCs/>
          <w:sz w:val="28"/>
          <w:szCs w:val="28"/>
        </w:rPr>
      </w:pPr>
    </w:p>
    <w:p w:rsidR="00992D38" w:rsidRPr="00992D38" w:rsidRDefault="00992D38" w:rsidP="00992D38">
      <w:pPr>
        <w:jc w:val="both"/>
        <w:rPr>
          <w:bCs/>
          <w:sz w:val="28"/>
          <w:szCs w:val="28"/>
        </w:rPr>
      </w:pPr>
    </w:p>
    <w:p w:rsidR="001F0CBC" w:rsidRPr="005A6828" w:rsidRDefault="001F0CBC" w:rsidP="001F0CBC">
      <w:pPr>
        <w:jc w:val="center"/>
        <w:rPr>
          <w:bCs/>
          <w:i/>
          <w:sz w:val="28"/>
          <w:szCs w:val="28"/>
        </w:rPr>
      </w:pPr>
      <w:r w:rsidRPr="005A6828">
        <w:rPr>
          <w:b/>
          <w:bCs/>
          <w:i/>
          <w:sz w:val="28"/>
          <w:szCs w:val="28"/>
        </w:rPr>
        <w:t>Ждём Вас по адресу:</w:t>
      </w:r>
    </w:p>
    <w:p w:rsidR="001F0CBC" w:rsidRPr="005A6828" w:rsidRDefault="001F0CBC" w:rsidP="001F0CBC">
      <w:pPr>
        <w:jc w:val="center"/>
        <w:rPr>
          <w:b/>
          <w:bCs/>
          <w:i/>
          <w:sz w:val="28"/>
          <w:szCs w:val="28"/>
        </w:rPr>
      </w:pPr>
      <w:r w:rsidRPr="005A6828">
        <w:rPr>
          <w:b/>
          <w:bCs/>
          <w:i/>
          <w:sz w:val="28"/>
          <w:szCs w:val="28"/>
        </w:rPr>
        <w:t xml:space="preserve">г. Ленинск-Кузнецкий, ул. Земцова, 6 Б, тел.: </w:t>
      </w:r>
    </w:p>
    <w:p w:rsidR="001F0CBC" w:rsidRPr="005A6828" w:rsidRDefault="001F0CBC" w:rsidP="001F0CBC">
      <w:pPr>
        <w:jc w:val="center"/>
        <w:rPr>
          <w:b/>
          <w:bCs/>
          <w:i/>
          <w:sz w:val="28"/>
          <w:szCs w:val="28"/>
        </w:rPr>
      </w:pPr>
      <w:r w:rsidRPr="005A6828">
        <w:rPr>
          <w:b/>
          <w:bCs/>
          <w:i/>
          <w:sz w:val="28"/>
          <w:szCs w:val="28"/>
        </w:rPr>
        <w:t>8  951  615 68 19</w:t>
      </w:r>
    </w:p>
    <w:p w:rsidR="001F0CBC" w:rsidRDefault="001F0CBC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992D38" w:rsidRDefault="00992D38" w:rsidP="001F0CBC">
      <w:pPr>
        <w:jc w:val="center"/>
        <w:rPr>
          <w:b/>
          <w:bCs/>
          <w:sz w:val="28"/>
          <w:szCs w:val="28"/>
        </w:rPr>
      </w:pPr>
    </w:p>
    <w:p w:rsidR="00845D55" w:rsidRPr="00992D38" w:rsidRDefault="002662D5" w:rsidP="00201B4F">
      <w:pPr>
        <w:jc w:val="center"/>
        <w:rPr>
          <w:b/>
          <w:bCs/>
          <w:sz w:val="28"/>
          <w:szCs w:val="28"/>
        </w:rPr>
      </w:pPr>
      <w:r w:rsidRPr="00992D38">
        <w:rPr>
          <w:b/>
          <w:bCs/>
          <w:sz w:val="28"/>
          <w:szCs w:val="28"/>
        </w:rPr>
        <w:lastRenderedPageBreak/>
        <w:t xml:space="preserve">Филиал ФБУЗ «Центр гигиены и </w:t>
      </w:r>
      <w:r w:rsidR="00845D55" w:rsidRPr="00992D38">
        <w:rPr>
          <w:b/>
          <w:bCs/>
          <w:sz w:val="28"/>
          <w:szCs w:val="28"/>
        </w:rPr>
        <w:t>эпидемиологии в Кемеровской области</w:t>
      </w:r>
      <w:r w:rsidR="00321EDB" w:rsidRPr="00992D38">
        <w:rPr>
          <w:b/>
          <w:bCs/>
          <w:sz w:val="28"/>
          <w:szCs w:val="28"/>
        </w:rPr>
        <w:t>-Кузбассе</w:t>
      </w:r>
      <w:r w:rsidR="00845D55" w:rsidRPr="00992D38">
        <w:rPr>
          <w:b/>
          <w:bCs/>
          <w:sz w:val="28"/>
          <w:szCs w:val="28"/>
        </w:rPr>
        <w:t>» в городе Ленинске-Кузнецком, городе Полысаево и Ленинск-Кузнецком районе</w:t>
      </w:r>
    </w:p>
    <w:p w:rsidR="003B7544" w:rsidRPr="00992D38" w:rsidRDefault="003B7544" w:rsidP="00A2741C">
      <w:pPr>
        <w:jc w:val="center"/>
        <w:rPr>
          <w:b/>
          <w:bCs/>
          <w:sz w:val="28"/>
          <w:szCs w:val="28"/>
        </w:rPr>
      </w:pPr>
    </w:p>
    <w:p w:rsidR="0011485D" w:rsidRPr="00992D38" w:rsidRDefault="00B574EF" w:rsidP="00A2741C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523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544" w:rsidRPr="00992D38" w:rsidRDefault="003B7544" w:rsidP="00A2741C">
      <w:pPr>
        <w:jc w:val="center"/>
        <w:rPr>
          <w:b/>
          <w:bCs/>
          <w:sz w:val="28"/>
          <w:szCs w:val="28"/>
        </w:rPr>
      </w:pPr>
    </w:p>
    <w:p w:rsidR="00845D55" w:rsidRPr="00992D38" w:rsidRDefault="00845D55" w:rsidP="002F3CE1">
      <w:pPr>
        <w:jc w:val="center"/>
        <w:rPr>
          <w:b/>
          <w:bCs/>
          <w:sz w:val="28"/>
          <w:szCs w:val="28"/>
        </w:rPr>
      </w:pPr>
      <w:r w:rsidRPr="00992D38">
        <w:rPr>
          <w:b/>
          <w:bCs/>
          <w:sz w:val="28"/>
          <w:szCs w:val="28"/>
        </w:rPr>
        <w:t>Консультационный пункт для потребителей</w:t>
      </w:r>
    </w:p>
    <w:p w:rsidR="002662D5" w:rsidRPr="00992D38" w:rsidRDefault="002662D5" w:rsidP="002F3CE1">
      <w:pPr>
        <w:jc w:val="center"/>
        <w:rPr>
          <w:b/>
          <w:bCs/>
          <w:sz w:val="28"/>
          <w:szCs w:val="28"/>
        </w:rPr>
      </w:pPr>
    </w:p>
    <w:p w:rsidR="00201B4F" w:rsidRPr="00992D38" w:rsidRDefault="00201B4F" w:rsidP="002F3CE1">
      <w:pPr>
        <w:jc w:val="center"/>
        <w:rPr>
          <w:b/>
          <w:bCs/>
          <w:sz w:val="28"/>
          <w:szCs w:val="28"/>
        </w:rPr>
      </w:pPr>
    </w:p>
    <w:p w:rsidR="00845D55" w:rsidRPr="00992D38" w:rsidRDefault="00A97591" w:rsidP="002F3CE1">
      <w:pPr>
        <w:jc w:val="center"/>
        <w:rPr>
          <w:b/>
          <w:bCs/>
          <w:sz w:val="28"/>
          <w:szCs w:val="28"/>
        </w:rPr>
      </w:pPr>
      <w:r w:rsidRPr="00992D38">
        <w:rPr>
          <w:b/>
          <w:bCs/>
          <w:sz w:val="28"/>
          <w:szCs w:val="28"/>
        </w:rPr>
        <w:t>ПАМЯТКА</w:t>
      </w:r>
    </w:p>
    <w:p w:rsidR="0070441D" w:rsidRPr="00992D38" w:rsidRDefault="0070441D" w:rsidP="002F3CE1">
      <w:pPr>
        <w:jc w:val="center"/>
        <w:rPr>
          <w:b/>
          <w:bCs/>
          <w:sz w:val="28"/>
          <w:szCs w:val="28"/>
        </w:rPr>
      </w:pPr>
    </w:p>
    <w:p w:rsidR="000A13C8" w:rsidRPr="00992D38" w:rsidRDefault="005A6828" w:rsidP="000A13C8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</w:t>
      </w:r>
      <w:r w:rsidR="000A13C8" w:rsidRPr="00992D38">
        <w:rPr>
          <w:b/>
          <w:bCs/>
          <w:i/>
          <w:sz w:val="28"/>
          <w:szCs w:val="28"/>
        </w:rPr>
        <w:t>Как выбрать качественную и безопасную гирлянду?</w:t>
      </w:r>
      <w:r>
        <w:rPr>
          <w:b/>
          <w:bCs/>
          <w:i/>
          <w:sz w:val="28"/>
          <w:szCs w:val="28"/>
        </w:rPr>
        <w:t>»</w:t>
      </w:r>
    </w:p>
    <w:p w:rsidR="005A250F" w:rsidRPr="00992D38" w:rsidRDefault="005A250F" w:rsidP="00201B4F">
      <w:pPr>
        <w:rPr>
          <w:b/>
          <w:bCs/>
          <w:sz w:val="28"/>
          <w:szCs w:val="28"/>
        </w:rPr>
      </w:pPr>
    </w:p>
    <w:p w:rsidR="00201B4F" w:rsidRPr="00992D38" w:rsidRDefault="00B574EF" w:rsidP="001F0CB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2514600" cy="1885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BC" w:rsidRPr="00992D38" w:rsidRDefault="001F0CBC" w:rsidP="001F0CBC">
      <w:pPr>
        <w:jc w:val="center"/>
        <w:rPr>
          <w:bCs/>
          <w:sz w:val="28"/>
          <w:szCs w:val="28"/>
        </w:rPr>
      </w:pPr>
    </w:p>
    <w:p w:rsidR="00201B4F" w:rsidRPr="00992D38" w:rsidRDefault="00201B4F" w:rsidP="00201B4F">
      <w:pPr>
        <w:rPr>
          <w:bCs/>
          <w:sz w:val="28"/>
          <w:szCs w:val="28"/>
        </w:rPr>
      </w:pPr>
    </w:p>
    <w:p w:rsidR="002F3CE1" w:rsidRPr="00992D38" w:rsidRDefault="002F3CE1" w:rsidP="002F3CE1">
      <w:pPr>
        <w:jc w:val="center"/>
        <w:rPr>
          <w:bCs/>
          <w:sz w:val="28"/>
          <w:szCs w:val="28"/>
        </w:rPr>
      </w:pPr>
    </w:p>
    <w:p w:rsidR="00845D55" w:rsidRPr="00992D38" w:rsidRDefault="009C1012" w:rsidP="00201B4F">
      <w:pPr>
        <w:jc w:val="center"/>
        <w:rPr>
          <w:bCs/>
          <w:i/>
          <w:sz w:val="28"/>
          <w:szCs w:val="28"/>
        </w:rPr>
      </w:pPr>
      <w:r w:rsidRPr="00992D38">
        <w:rPr>
          <w:bCs/>
          <w:i/>
          <w:sz w:val="28"/>
          <w:szCs w:val="28"/>
        </w:rPr>
        <w:t>г. Ленинск-Кузнецкий, 202</w:t>
      </w:r>
      <w:r w:rsidR="002D4D41" w:rsidRPr="00992D38">
        <w:rPr>
          <w:bCs/>
          <w:i/>
          <w:sz w:val="28"/>
          <w:szCs w:val="28"/>
        </w:rPr>
        <w:t>1</w:t>
      </w:r>
    </w:p>
    <w:sectPr w:rsidR="00845D55" w:rsidRPr="00992D38" w:rsidSect="00FB568D">
      <w:pgSz w:w="16838" w:h="11906" w:orient="landscape"/>
      <w:pgMar w:top="567" w:right="627" w:bottom="567" w:left="555" w:header="720" w:footer="720" w:gutter="0"/>
      <w:cols w:num="3" w:space="332" w:equalWidth="0">
        <w:col w:w="5044" w:space="286"/>
        <w:col w:w="5115" w:space="332"/>
        <w:col w:w="48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4E55"/>
    <w:rsid w:val="00012D13"/>
    <w:rsid w:val="00092881"/>
    <w:rsid w:val="000A13C8"/>
    <w:rsid w:val="000B0C9B"/>
    <w:rsid w:val="000B6208"/>
    <w:rsid w:val="0011485D"/>
    <w:rsid w:val="001A0C82"/>
    <w:rsid w:val="001A2FFC"/>
    <w:rsid w:val="001F0CBC"/>
    <w:rsid w:val="00201B4F"/>
    <w:rsid w:val="002662D5"/>
    <w:rsid w:val="00266609"/>
    <w:rsid w:val="00284C13"/>
    <w:rsid w:val="002D4D41"/>
    <w:rsid w:val="002F3CE1"/>
    <w:rsid w:val="00321EDB"/>
    <w:rsid w:val="003B7544"/>
    <w:rsid w:val="003C76E2"/>
    <w:rsid w:val="004A0B88"/>
    <w:rsid w:val="004A14CA"/>
    <w:rsid w:val="005116AD"/>
    <w:rsid w:val="005A250F"/>
    <w:rsid w:val="005A6828"/>
    <w:rsid w:val="005E147F"/>
    <w:rsid w:val="006850D7"/>
    <w:rsid w:val="0070441D"/>
    <w:rsid w:val="00770BA3"/>
    <w:rsid w:val="007A625C"/>
    <w:rsid w:val="007E4911"/>
    <w:rsid w:val="007F785B"/>
    <w:rsid w:val="00821700"/>
    <w:rsid w:val="00845D55"/>
    <w:rsid w:val="00851C91"/>
    <w:rsid w:val="008537C8"/>
    <w:rsid w:val="0089364E"/>
    <w:rsid w:val="008C36EA"/>
    <w:rsid w:val="008D60D7"/>
    <w:rsid w:val="0090609C"/>
    <w:rsid w:val="00962CB7"/>
    <w:rsid w:val="00974E55"/>
    <w:rsid w:val="00992D38"/>
    <w:rsid w:val="009C1012"/>
    <w:rsid w:val="00A2741C"/>
    <w:rsid w:val="00A35C58"/>
    <w:rsid w:val="00A44A8E"/>
    <w:rsid w:val="00A608B3"/>
    <w:rsid w:val="00A9479E"/>
    <w:rsid w:val="00A97591"/>
    <w:rsid w:val="00B53CDF"/>
    <w:rsid w:val="00B574EF"/>
    <w:rsid w:val="00B57F77"/>
    <w:rsid w:val="00B73FCE"/>
    <w:rsid w:val="00C42B93"/>
    <w:rsid w:val="00C72EE5"/>
    <w:rsid w:val="00CD5C05"/>
    <w:rsid w:val="00D54F46"/>
    <w:rsid w:val="00D6237B"/>
    <w:rsid w:val="00E452D3"/>
    <w:rsid w:val="00FB568D"/>
    <w:rsid w:val="00FD567C"/>
    <w:rsid w:val="00FE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F3C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B568D"/>
  </w:style>
  <w:style w:type="paragraph" w:customStyle="1" w:styleId="a3">
    <w:name w:val="Заголовок"/>
    <w:basedOn w:val="a"/>
    <w:next w:val="a4"/>
    <w:rsid w:val="00FB568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FB568D"/>
    <w:pPr>
      <w:spacing w:after="140" w:line="288" w:lineRule="auto"/>
    </w:pPr>
  </w:style>
  <w:style w:type="paragraph" w:styleId="a5">
    <w:name w:val="List"/>
    <w:basedOn w:val="a4"/>
    <w:rsid w:val="00FB568D"/>
    <w:rPr>
      <w:rFonts w:cs="Mangal"/>
    </w:rPr>
  </w:style>
  <w:style w:type="paragraph" w:styleId="a6">
    <w:name w:val="caption"/>
    <w:basedOn w:val="a"/>
    <w:qFormat/>
    <w:rsid w:val="00FB568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68D"/>
    <w:pPr>
      <w:suppressLineNumbers/>
    </w:pPr>
    <w:rPr>
      <w:rFonts w:cs="Mangal"/>
    </w:rPr>
  </w:style>
  <w:style w:type="character" w:styleId="a7">
    <w:name w:val="Hyperlink"/>
    <w:uiPriority w:val="99"/>
    <w:unhideWhenUsed/>
    <w:rsid w:val="000B0C9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F3C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70B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0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5F85-B71C-4199-BEA0-628E284D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Oleinik</dc:creator>
  <cp:lastModifiedBy>Prog</cp:lastModifiedBy>
  <cp:revision>2</cp:revision>
  <cp:lastPrinted>2021-12-20T05:58:00Z</cp:lastPrinted>
  <dcterms:created xsi:type="dcterms:W3CDTF">2021-12-20T09:23:00Z</dcterms:created>
  <dcterms:modified xsi:type="dcterms:W3CDTF">2021-12-20T09:23:00Z</dcterms:modified>
</cp:coreProperties>
</file>