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9" w:rsidRPr="00A63969" w:rsidRDefault="00A63969" w:rsidP="00A63969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</w:pPr>
      <w:r w:rsidRPr="00A63969">
        <w:rPr>
          <w:rFonts w:ascii="inherit" w:eastAsia="Times New Roman" w:hAnsi="inherit" w:cs="Helvetica"/>
          <w:b/>
          <w:bCs/>
          <w:color w:val="000000"/>
          <w:kern w:val="36"/>
          <w:sz w:val="39"/>
          <w:szCs w:val="39"/>
          <w:lang w:eastAsia="ru-RU"/>
        </w:rPr>
        <w:t>Граждане Российской Федерации могут оформить второй заграничный паспорт</w:t>
      </w:r>
    </w:p>
    <w:p w:rsidR="00A63969" w:rsidRPr="00A63969" w:rsidRDefault="00A63969" w:rsidP="00A63969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6396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3969" w:rsidRPr="00A63969" w:rsidRDefault="00A63969" w:rsidP="00A63969">
      <w:pPr>
        <w:shd w:val="clear" w:color="auto" w:fill="FFFFFF"/>
        <w:spacing w:before="37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30"/>
          <w:szCs w:val="30"/>
          <w:lang w:eastAsia="ru-RU"/>
        </w:rPr>
      </w:pPr>
      <w:r w:rsidRPr="00A63969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eastAsia="ru-RU"/>
        </w:rPr>
        <w:t xml:space="preserve">15 декабря 2015 года вступил в силу Федеральный закон № 375-ФЗ от 14.12.2015 "О внесении изменений в статьи 11 и 18 Федерального закона "О порядке выезда из Российской Федерации и въезда в Российскую Федерацию". Поэтому, уже с середины декабря прошлого года каждый россиянин получил возможность оформить второй заграничный паспорт, даже если до окончания срока действия первого остается еще много времени. Причем, в качестве второго загранпаспорта можно будет </w:t>
      </w:r>
      <w:proofErr w:type="gramStart"/>
      <w:r w:rsidRPr="00A63969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eastAsia="ru-RU"/>
        </w:rPr>
        <w:t>оформить</w:t>
      </w:r>
      <w:proofErr w:type="gramEnd"/>
      <w:r w:rsidRPr="00A63969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eastAsia="ru-RU"/>
        </w:rPr>
        <w:t xml:space="preserve"> только биометрический, с цифровой фотографией и отпечатками папиллярных узоров двух пальцев рук.</w:t>
      </w:r>
    </w:p>
    <w:p w:rsidR="00A63969" w:rsidRPr="00A63969" w:rsidRDefault="00A63969" w:rsidP="00A63969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A6396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Второй документ пригодится в том случае, если первый, например, уже находится на оформлении визы в консульском учреждении, а его владельцу срочно требуется выехать в безвизовую страну или начать оформлять другую визу. Срок действия загранпаспортов не зависит друг от друга: новый выдается на 10 лет.</w:t>
      </w:r>
      <w:r w:rsidRPr="00A6396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Как уточнила начальник отдела оформления загранпаспортов УФМС России по Кемеровской области Ирина Фролова, если гражданин обратится за вторым паспортом в орган УФМС по месту жительства, получить его реально в течение месяца. Если по месту временной регистрации — срок оформления документа может увеличиться до четырех месяцев.</w:t>
      </w:r>
      <w:r w:rsidRPr="00A6396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Скидки и льготы при оформлении второго загранпаспорта не предусмотрены. Госпошлина для заявителей от 14 лет и старше составит 3500 руб., для лиц, не достигших этого возраста, — 1500 руб.</w:t>
      </w:r>
    </w:p>
    <w:p w:rsidR="0041756C" w:rsidRDefault="00A63969"/>
    <w:sectPr w:rsidR="0041756C" w:rsidSect="00BF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69"/>
    <w:rsid w:val="001B558F"/>
    <w:rsid w:val="007B3289"/>
    <w:rsid w:val="00A63969"/>
    <w:rsid w:val="00B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2"/>
  </w:style>
  <w:style w:type="paragraph" w:styleId="1">
    <w:name w:val="heading 1"/>
    <w:basedOn w:val="a"/>
    <w:link w:val="10"/>
    <w:uiPriority w:val="9"/>
    <w:qFormat/>
    <w:rsid w:val="00A6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615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фмс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2</cp:revision>
  <dcterms:created xsi:type="dcterms:W3CDTF">2016-03-23T04:59:00Z</dcterms:created>
  <dcterms:modified xsi:type="dcterms:W3CDTF">2016-03-23T04:59:00Z</dcterms:modified>
</cp:coreProperties>
</file>