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E" w:rsidRPr="00D353BE" w:rsidRDefault="00D353BE" w:rsidP="00182C0C">
      <w:pPr>
        <w:pStyle w:val="a3"/>
        <w:jc w:val="center"/>
        <w:rPr>
          <w:sz w:val="20"/>
        </w:rPr>
      </w:pPr>
      <w:r w:rsidRPr="00D353BE">
        <w:rPr>
          <w:szCs w:val="28"/>
        </w:rPr>
        <w:t>Уважаемые руководители и предприниматели!</w:t>
      </w: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center"/>
        <w:rPr>
          <w:sz w:val="28"/>
          <w:szCs w:val="28"/>
        </w:rPr>
      </w:pP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b/>
          <w:sz w:val="28"/>
          <w:szCs w:val="28"/>
        </w:rPr>
        <w:t xml:space="preserve">18 марта 2024 года </w:t>
      </w:r>
      <w:r w:rsidRPr="00D353BE">
        <w:rPr>
          <w:sz w:val="28"/>
          <w:szCs w:val="28"/>
        </w:rPr>
        <w:t xml:space="preserve">начинается прием заявок на </w:t>
      </w:r>
      <w:r w:rsidRPr="00D353BE">
        <w:rPr>
          <w:sz w:val="28"/>
          <w:szCs w:val="28"/>
          <w:lang w:val="en-US"/>
        </w:rPr>
        <w:t>VII</w:t>
      </w:r>
      <w:r w:rsidRPr="00D353BE">
        <w:rPr>
          <w:sz w:val="28"/>
          <w:szCs w:val="28"/>
        </w:rPr>
        <w:t xml:space="preserve"> ежегодный конкурс </w:t>
      </w:r>
      <w:r w:rsidRPr="00D353BE">
        <w:rPr>
          <w:b/>
          <w:sz w:val="28"/>
          <w:szCs w:val="28"/>
        </w:rPr>
        <w:t>«Торговля России»</w:t>
      </w:r>
      <w:r w:rsidRPr="00D353BE">
        <w:rPr>
          <w:sz w:val="28"/>
          <w:szCs w:val="28"/>
        </w:rPr>
        <w:t>, организатором которого является Министерство промышленности и торговли Российской Федерации при содействии отраслевых ассоциаций –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 xml:space="preserve">«Российская торговля – одна из самых развитых в мире, она разнообразна. И каждый формат имеет своего покупателя. Главная задача конкурса – выявление и популяризация передового отраслевого опыта и лучших практик многоформатной отечественной торговли, - отметил Виктор </w:t>
      </w:r>
      <w:proofErr w:type="spellStart"/>
      <w:r w:rsidRPr="00D353BE">
        <w:rPr>
          <w:sz w:val="28"/>
          <w:szCs w:val="28"/>
        </w:rPr>
        <w:t>Евтухов</w:t>
      </w:r>
      <w:proofErr w:type="spellEnd"/>
      <w:r w:rsidRPr="00D353BE">
        <w:rPr>
          <w:sz w:val="28"/>
          <w:szCs w:val="28"/>
        </w:rPr>
        <w:t xml:space="preserve">, </w:t>
      </w:r>
      <w:proofErr w:type="spellStart"/>
      <w:proofErr w:type="gramStart"/>
      <w:r w:rsidRPr="00D353BE">
        <w:rPr>
          <w:sz w:val="28"/>
          <w:szCs w:val="28"/>
        </w:rPr>
        <w:t>статс</w:t>
      </w:r>
      <w:proofErr w:type="spellEnd"/>
      <w:r w:rsidRPr="00D353BE">
        <w:rPr>
          <w:sz w:val="28"/>
          <w:szCs w:val="28"/>
        </w:rPr>
        <w:t xml:space="preserve"> – секретарь</w:t>
      </w:r>
      <w:proofErr w:type="gramEnd"/>
      <w:r w:rsidRPr="00D353BE">
        <w:rPr>
          <w:sz w:val="28"/>
          <w:szCs w:val="28"/>
        </w:rPr>
        <w:t xml:space="preserve"> – заместитель министра промышленности и торговли Российской Федерации. 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>Отбор участников будет проводиться по следующим номинациям:</w:t>
      </w:r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 xml:space="preserve">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</w:t>
      </w:r>
      <w:proofErr w:type="spellStart"/>
      <w:r w:rsidRPr="00D353BE">
        <w:rPr>
          <w:sz w:val="28"/>
          <w:szCs w:val="28"/>
        </w:rPr>
        <w:t>фаст</w:t>
      </w:r>
      <w:proofErr w:type="spellEnd"/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>-</w:t>
      </w:r>
      <w:r w:rsidR="00A97160">
        <w:rPr>
          <w:sz w:val="28"/>
          <w:szCs w:val="28"/>
        </w:rPr>
        <w:t xml:space="preserve"> </w:t>
      </w:r>
      <w:proofErr w:type="spellStart"/>
      <w:r w:rsidRPr="00D353BE">
        <w:rPr>
          <w:sz w:val="28"/>
          <w:szCs w:val="28"/>
        </w:rPr>
        <w:t>фуда</w:t>
      </w:r>
      <w:proofErr w:type="spellEnd"/>
      <w:r w:rsidRPr="00D353BE">
        <w:rPr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</w:t>
      </w:r>
      <w:proofErr w:type="spellStart"/>
      <w:r w:rsidRPr="00D353BE">
        <w:rPr>
          <w:sz w:val="28"/>
          <w:szCs w:val="28"/>
        </w:rPr>
        <w:t>представленность</w:t>
      </w:r>
      <w:proofErr w:type="spellEnd"/>
      <w:r w:rsidRPr="00D353BE">
        <w:rPr>
          <w:sz w:val="28"/>
          <w:szCs w:val="28"/>
        </w:rPr>
        <w:t xml:space="preserve"> российских товаров» и «Лучший придорожный сервис».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b/>
          <w:sz w:val="28"/>
          <w:szCs w:val="28"/>
        </w:rPr>
        <w:t xml:space="preserve">Конкурс «Торговля России» </w:t>
      </w:r>
      <w:r w:rsidRPr="00D353BE">
        <w:rPr>
          <w:sz w:val="28"/>
          <w:szCs w:val="28"/>
        </w:rPr>
        <w:t>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b/>
          <w:sz w:val="28"/>
          <w:szCs w:val="28"/>
        </w:rPr>
        <w:t>Международный форум бизнеса и власти</w:t>
      </w:r>
      <w:proofErr w:type="gramStart"/>
      <w:r w:rsidRPr="00D353BE">
        <w:rPr>
          <w:b/>
          <w:sz w:val="28"/>
          <w:szCs w:val="28"/>
        </w:rPr>
        <w:t>«Н</w:t>
      </w:r>
      <w:proofErr w:type="gramEnd"/>
      <w:r w:rsidRPr="00D353BE">
        <w:rPr>
          <w:b/>
          <w:sz w:val="28"/>
          <w:szCs w:val="28"/>
        </w:rPr>
        <w:t>еделя Российского Ритейла»</w:t>
      </w:r>
      <w:r w:rsidRPr="00D353BE">
        <w:rPr>
          <w:sz w:val="28"/>
          <w:szCs w:val="28"/>
        </w:rPr>
        <w:t xml:space="preserve"> - самое ожидаемое отраслевое событие в этом году для всей ритейл</w:t>
      </w:r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>-</w:t>
      </w:r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>индустрии, которое пройдет с 27 по 30 мая 2024 года и соберет более 8 тысяч участников.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353BE">
        <w:rPr>
          <w:sz w:val="28"/>
          <w:szCs w:val="28"/>
        </w:rPr>
        <w:t xml:space="preserve">Для участия в Конкурсе необходимо подать заявку и заполнить анкету на сайте </w:t>
      </w:r>
      <w:r w:rsidRPr="00D353BE">
        <w:rPr>
          <w:b/>
          <w:sz w:val="28"/>
          <w:szCs w:val="28"/>
        </w:rPr>
        <w:t xml:space="preserve">18 марта 2024 года </w:t>
      </w:r>
      <w:r w:rsidRPr="00D353BE">
        <w:rPr>
          <w:sz w:val="28"/>
          <w:szCs w:val="28"/>
        </w:rPr>
        <w:t xml:space="preserve">начинается прием заявок на </w:t>
      </w:r>
      <w:r w:rsidRPr="00D353BE">
        <w:rPr>
          <w:sz w:val="28"/>
          <w:szCs w:val="28"/>
          <w:lang w:val="en-US"/>
        </w:rPr>
        <w:t>VII</w:t>
      </w:r>
      <w:r w:rsidRPr="00D353BE">
        <w:rPr>
          <w:sz w:val="28"/>
          <w:szCs w:val="28"/>
        </w:rPr>
        <w:t xml:space="preserve"> ежегодный конкурс </w:t>
      </w:r>
      <w:r w:rsidRPr="00D353BE">
        <w:rPr>
          <w:b/>
          <w:sz w:val="28"/>
          <w:szCs w:val="28"/>
        </w:rPr>
        <w:t>«Торговля России»</w:t>
      </w:r>
      <w:r w:rsidRPr="00D353BE">
        <w:rPr>
          <w:sz w:val="28"/>
          <w:szCs w:val="28"/>
        </w:rPr>
        <w:t>, организатором которого является Министерство промышленности и торговли Российской Федерации при содействии отраслевых ассоциаций –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  <w:proofErr w:type="gramEnd"/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lastRenderedPageBreak/>
        <w:t xml:space="preserve">«Российская торговля – одна из самых развитых в мире, она разнообразна. И каждый формат имеет своего покупателя. Главная задача конкурса – выявление и популяризация передового отраслевого опыта и лучших практик многоформатной отечественной торговли, - отметил Виктор </w:t>
      </w:r>
      <w:proofErr w:type="spellStart"/>
      <w:r w:rsidRPr="00D353BE">
        <w:rPr>
          <w:sz w:val="28"/>
          <w:szCs w:val="28"/>
        </w:rPr>
        <w:t>Евтухов</w:t>
      </w:r>
      <w:proofErr w:type="spellEnd"/>
      <w:r w:rsidRPr="00D353BE">
        <w:rPr>
          <w:sz w:val="28"/>
          <w:szCs w:val="28"/>
        </w:rPr>
        <w:t xml:space="preserve">, </w:t>
      </w:r>
      <w:proofErr w:type="spellStart"/>
      <w:proofErr w:type="gramStart"/>
      <w:r w:rsidRPr="00D353BE">
        <w:rPr>
          <w:sz w:val="28"/>
          <w:szCs w:val="28"/>
        </w:rPr>
        <w:t>статс</w:t>
      </w:r>
      <w:proofErr w:type="spellEnd"/>
      <w:r w:rsidRPr="00D353BE">
        <w:rPr>
          <w:sz w:val="28"/>
          <w:szCs w:val="28"/>
        </w:rPr>
        <w:t xml:space="preserve"> – секретарь</w:t>
      </w:r>
      <w:proofErr w:type="gramEnd"/>
      <w:r w:rsidRPr="00D353BE">
        <w:rPr>
          <w:sz w:val="28"/>
          <w:szCs w:val="28"/>
        </w:rPr>
        <w:t xml:space="preserve"> – заместитель министра промышленности и торговли Российской Федерации. 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>Отбор участников будет проводиться по следующим номинациям</w:t>
      </w:r>
      <w:proofErr w:type="gramStart"/>
      <w:r w:rsidRPr="00D353BE">
        <w:rPr>
          <w:sz w:val="28"/>
          <w:szCs w:val="28"/>
        </w:rPr>
        <w:t>:«</w:t>
      </w:r>
      <w:proofErr w:type="gramEnd"/>
      <w:r w:rsidRPr="00D353BE">
        <w:rPr>
          <w:sz w:val="28"/>
          <w:szCs w:val="28"/>
        </w:rPr>
        <w:t xml:space="preserve">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</w:t>
      </w:r>
      <w:proofErr w:type="spellStart"/>
      <w:r w:rsidRPr="00D353BE">
        <w:rPr>
          <w:sz w:val="28"/>
          <w:szCs w:val="28"/>
        </w:rPr>
        <w:t>фаст</w:t>
      </w:r>
      <w:proofErr w:type="spellEnd"/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>-</w:t>
      </w:r>
      <w:r w:rsidR="00A97160">
        <w:rPr>
          <w:sz w:val="28"/>
          <w:szCs w:val="28"/>
        </w:rPr>
        <w:t xml:space="preserve"> </w:t>
      </w:r>
      <w:proofErr w:type="spellStart"/>
      <w:r w:rsidRPr="00D353BE">
        <w:rPr>
          <w:sz w:val="28"/>
          <w:szCs w:val="28"/>
        </w:rPr>
        <w:t>фуда</w:t>
      </w:r>
      <w:proofErr w:type="spellEnd"/>
      <w:r w:rsidRPr="00D353BE">
        <w:rPr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</w:t>
      </w:r>
      <w:proofErr w:type="spellStart"/>
      <w:r w:rsidRPr="00D353BE">
        <w:rPr>
          <w:sz w:val="28"/>
          <w:szCs w:val="28"/>
        </w:rPr>
        <w:t>представленность</w:t>
      </w:r>
      <w:proofErr w:type="spellEnd"/>
      <w:r w:rsidRPr="00D353BE">
        <w:rPr>
          <w:sz w:val="28"/>
          <w:szCs w:val="28"/>
        </w:rPr>
        <w:t xml:space="preserve"> российских товаров» и «Лучший придорожный сервис».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b/>
          <w:sz w:val="28"/>
          <w:szCs w:val="28"/>
        </w:rPr>
        <w:t xml:space="preserve">Конкурс «Торговля России» </w:t>
      </w:r>
      <w:r w:rsidRPr="00D353BE">
        <w:rPr>
          <w:sz w:val="28"/>
          <w:szCs w:val="28"/>
        </w:rPr>
        <w:t>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b/>
          <w:sz w:val="28"/>
          <w:szCs w:val="28"/>
        </w:rPr>
        <w:t>Международный форум бизнеса и власти</w:t>
      </w:r>
      <w:proofErr w:type="gramStart"/>
      <w:r w:rsidRPr="00D353BE">
        <w:rPr>
          <w:b/>
          <w:sz w:val="28"/>
          <w:szCs w:val="28"/>
        </w:rPr>
        <w:t>«Н</w:t>
      </w:r>
      <w:proofErr w:type="gramEnd"/>
      <w:r w:rsidRPr="00D353BE">
        <w:rPr>
          <w:b/>
          <w:sz w:val="28"/>
          <w:szCs w:val="28"/>
        </w:rPr>
        <w:t>еделя Российского Ритейла»</w:t>
      </w:r>
      <w:r w:rsidRPr="00D353BE">
        <w:rPr>
          <w:sz w:val="28"/>
          <w:szCs w:val="28"/>
        </w:rPr>
        <w:t xml:space="preserve"> - самое ожидаемое отраслевое событие в этом году для всей ритейл</w:t>
      </w:r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>-</w:t>
      </w:r>
      <w:r w:rsidR="00A97160">
        <w:rPr>
          <w:sz w:val="28"/>
          <w:szCs w:val="28"/>
        </w:rPr>
        <w:t xml:space="preserve"> </w:t>
      </w:r>
      <w:r w:rsidRPr="00D353BE">
        <w:rPr>
          <w:sz w:val="28"/>
          <w:szCs w:val="28"/>
        </w:rPr>
        <w:t>индустрии, которое пройдет с 27 по 30 мая 2024 года и соберет более 8 тысяч участников.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 xml:space="preserve">Для участия в Конкурсе необходимо подать заявку и заполнить анкету на сайте </w:t>
      </w:r>
      <w:hyperlink r:id="rId6" w:history="1">
        <w:r w:rsidRPr="00D353BE">
          <w:rPr>
            <w:rStyle w:val="a8"/>
            <w:sz w:val="28"/>
            <w:szCs w:val="28"/>
          </w:rPr>
          <w:t>https://russiant.org</w:t>
        </w:r>
      </w:hyperlink>
      <w:r w:rsidR="00A97160">
        <w:t xml:space="preserve"> .</w:t>
      </w:r>
      <w:r w:rsidRPr="00D353BE">
        <w:rPr>
          <w:sz w:val="28"/>
          <w:szCs w:val="28"/>
        </w:rPr>
        <w:t xml:space="preserve">     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>Срок окончания приема заявок 27 апреля 2024 года.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 xml:space="preserve">Квалификационный отбор и определение победителей будут завершены до 17 мая 2024 года. </w:t>
      </w:r>
    </w:p>
    <w:p w:rsidR="00D353BE" w:rsidRP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>Срок окончания приема заявок 27 апреля 2024 года.</w:t>
      </w: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353BE">
        <w:rPr>
          <w:sz w:val="28"/>
          <w:szCs w:val="28"/>
        </w:rPr>
        <w:t xml:space="preserve">Квалификационный отбор и определение победителей будут завершены до 17 мая 2024 года. </w:t>
      </w: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Pr="00A5701A" w:rsidRDefault="00D353BE" w:rsidP="00D353BE">
      <w:pPr>
        <w:jc w:val="right"/>
        <w:rPr>
          <w:sz w:val="24"/>
          <w:szCs w:val="24"/>
        </w:rPr>
      </w:pPr>
      <w:r w:rsidRPr="00A5701A">
        <w:rPr>
          <w:sz w:val="24"/>
          <w:szCs w:val="24"/>
        </w:rPr>
        <w:lastRenderedPageBreak/>
        <w:t>Приложение 1</w:t>
      </w: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t>Номинация «Лучшая ярмарка»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3998"/>
      </w:tblGrid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Наименование организатора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jc w:val="right"/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ярмарки (в случае отсутствия – «нет»)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5. Адрес проведения 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Общая специализация ярмарки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Универсальная, сельскохозяйственная/ продовольственная, иная</w:t>
            </w: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Количество участников ярмарки (хозяйствующих субъектов, осуществляющих торговлю)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8. Количество посетителей ярмарки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всего за время проведения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в среднем за день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9. Наличие платы за предоставление услуг на ярмарке 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10. Контактное лицо 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Default="00D353BE" w:rsidP="00D353BE">
      <w:pPr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t>Номинация «Лучшая фирменная сеть </w:t>
      </w: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t>местного товаропроизводителя»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1"/>
        <w:gridCol w:w="3930"/>
      </w:tblGrid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Название сетевого магазина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Наименование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субъекта РФ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4. Адрес проведения 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Количество торговых объектов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стационарных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нестационарных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География присутствия торговых объектов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город/количество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средняя площадь торговых объектов (м</w:t>
            </w:r>
            <w:proofErr w:type="gramStart"/>
            <w:r w:rsidRPr="00A5701A">
              <w:rPr>
                <w:sz w:val="28"/>
                <w:szCs w:val="28"/>
              </w:rPr>
              <w:t>2</w:t>
            </w:r>
            <w:proofErr w:type="gramEnd"/>
            <w:r w:rsidRPr="00A5701A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Опишите концепцию торговых объектов (1-2 предложения)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8. </w:t>
            </w:r>
            <w:proofErr w:type="gramStart"/>
            <w:r w:rsidRPr="00A5701A">
              <w:rPr>
                <w:sz w:val="28"/>
                <w:szCs w:val="28"/>
              </w:rPr>
              <w:t>Информация об ассортименте реализуемых товаров (в том числе реализуется ли продукция других производителей?</w:t>
            </w:r>
            <w:proofErr w:type="gramEnd"/>
            <w:r w:rsidRPr="00A5701A">
              <w:rPr>
                <w:sz w:val="28"/>
                <w:szCs w:val="28"/>
              </w:rPr>
              <w:t xml:space="preserve"> </w:t>
            </w:r>
            <w:proofErr w:type="gramStart"/>
            <w:r w:rsidRPr="00A5701A">
              <w:rPr>
                <w:sz w:val="28"/>
                <w:szCs w:val="28"/>
              </w:rPr>
              <w:t>Если да, то какая?)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c>
          <w:tcPr>
            <w:tcW w:w="5920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9. Контактное лицо </w:t>
            </w:r>
          </w:p>
        </w:tc>
        <w:tc>
          <w:tcPr>
            <w:tcW w:w="411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lastRenderedPageBreak/>
        <w:t>Номинация «Лучший торговый фестиваль»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0"/>
        <w:gridCol w:w="3921"/>
      </w:tblGrid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Наименование организатора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jc w:val="right"/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торгового фестиваля (в случае отсутствия - «нет»)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5. Адрес проведения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Тематика и концепция торгового фестиваля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частота проведения (раз в году)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общая продолжительность проведения (дней̆ в году)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951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Количество участников торгового фестиваля (хозяйствующих субъектов, осуществляющих торговлю)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8. Количество посетителей торгового фестиваля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всего за время проведения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в среднем за день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2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9. Основные виды продукции, реализуемые на фестивале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10.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A5701A" w:rsidRDefault="00D353BE" w:rsidP="00D353BE">
      <w:pPr>
        <w:rPr>
          <w:sz w:val="24"/>
          <w:szCs w:val="24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t>Номинация «Лучший объект </w:t>
      </w:r>
      <w:proofErr w:type="spellStart"/>
      <w:r w:rsidRPr="00A5701A">
        <w:rPr>
          <w:b/>
          <w:spacing w:val="15"/>
          <w:sz w:val="32"/>
          <w:szCs w:val="32"/>
        </w:rPr>
        <w:t>фаст-фуда</w:t>
      </w:r>
      <w:proofErr w:type="spellEnd"/>
      <w:r w:rsidRPr="00A5701A">
        <w:rPr>
          <w:b/>
          <w:spacing w:val="15"/>
          <w:sz w:val="32"/>
          <w:szCs w:val="3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4"/>
        <w:gridCol w:w="3927"/>
      </w:tblGrid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Адрес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Тип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Киоск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Павильон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Корнер 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Другое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Год начала работы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8.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Default="00D353BE" w:rsidP="00D353BE">
      <w:pPr>
        <w:jc w:val="center"/>
        <w:rPr>
          <w:b/>
          <w:spacing w:val="15"/>
          <w:sz w:val="30"/>
          <w:szCs w:val="30"/>
        </w:rPr>
      </w:pPr>
    </w:p>
    <w:p w:rsidR="00D353BE" w:rsidRDefault="00D353BE" w:rsidP="00D353BE">
      <w:pPr>
        <w:jc w:val="center"/>
        <w:rPr>
          <w:b/>
          <w:spacing w:val="15"/>
          <w:sz w:val="30"/>
          <w:szCs w:val="30"/>
        </w:rPr>
      </w:pPr>
    </w:p>
    <w:p w:rsidR="00D353BE" w:rsidRDefault="00D353BE" w:rsidP="00D353BE">
      <w:pPr>
        <w:jc w:val="center"/>
        <w:rPr>
          <w:b/>
          <w:spacing w:val="15"/>
          <w:sz w:val="30"/>
          <w:szCs w:val="30"/>
        </w:rPr>
      </w:pPr>
    </w:p>
    <w:p w:rsidR="00D353BE" w:rsidRDefault="00D353BE" w:rsidP="00D353BE">
      <w:pPr>
        <w:jc w:val="center"/>
        <w:rPr>
          <w:b/>
          <w:spacing w:val="15"/>
          <w:sz w:val="30"/>
          <w:szCs w:val="30"/>
        </w:rPr>
      </w:pPr>
    </w:p>
    <w:p w:rsidR="00D353BE" w:rsidRPr="00A5701A" w:rsidRDefault="00D353BE" w:rsidP="00D353BE">
      <w:pPr>
        <w:jc w:val="center"/>
        <w:rPr>
          <w:b/>
          <w:spacing w:val="15"/>
          <w:sz w:val="30"/>
          <w:szCs w:val="30"/>
        </w:rPr>
      </w:pPr>
      <w:r w:rsidRPr="00A5701A">
        <w:rPr>
          <w:b/>
          <w:spacing w:val="15"/>
          <w:sz w:val="30"/>
          <w:szCs w:val="30"/>
        </w:rPr>
        <w:lastRenderedPageBreak/>
        <w:t>Номинация «Лучший оптовый продовольственный рынок»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2"/>
        <w:gridCol w:w="3919"/>
      </w:tblGrid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об управляющей компании (с указанием организационно-правовой формы)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jc w:val="right"/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оптового продовольственного рынка (в случае отсутствия - «нет»)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Год открытия оптового продовольственного рынка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Адрес размещения (</w:t>
            </w:r>
            <w:proofErr w:type="spellStart"/>
            <w:r w:rsidRPr="00A5701A">
              <w:rPr>
                <w:sz w:val="28"/>
                <w:szCs w:val="28"/>
              </w:rPr>
              <w:t>вкл</w:t>
            </w:r>
            <w:proofErr w:type="spellEnd"/>
            <w:r w:rsidRPr="00A5701A">
              <w:rPr>
                <w:sz w:val="28"/>
                <w:szCs w:val="28"/>
              </w:rPr>
              <w:t>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Тип оптового продовольственного рынка (</w:t>
            </w:r>
            <w:proofErr w:type="gramStart"/>
            <w:r w:rsidRPr="00A5701A">
              <w:rPr>
                <w:sz w:val="28"/>
                <w:szCs w:val="28"/>
              </w:rPr>
              <w:t>возможно</w:t>
            </w:r>
            <w:proofErr w:type="gramEnd"/>
            <w:r w:rsidRPr="00A5701A">
              <w:rPr>
                <w:sz w:val="28"/>
                <w:szCs w:val="28"/>
              </w:rPr>
              <w:t xml:space="preserve"> указать несколько)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капитальное строение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площадка для торговли с автомобилей под навесом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площадка для торговли с автомобилей без навеса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иной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71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8. Площадь оптового продовольственного рынка (</w:t>
            </w:r>
            <w:proofErr w:type="gramStart"/>
            <w:r w:rsidRPr="00A5701A">
              <w:rPr>
                <w:sz w:val="28"/>
                <w:szCs w:val="28"/>
              </w:rPr>
              <w:t>га</w:t>
            </w:r>
            <w:proofErr w:type="gramEnd"/>
            <w:r w:rsidRPr="00A5701A">
              <w:rPr>
                <w:sz w:val="28"/>
                <w:szCs w:val="28"/>
              </w:rPr>
              <w:t>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9. Количество торговых мест на оптовом продовольственном рынке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10. </w:t>
            </w:r>
            <w:proofErr w:type="gramStart"/>
            <w:r w:rsidRPr="00A5701A">
              <w:rPr>
                <w:sz w:val="28"/>
                <w:szCs w:val="28"/>
              </w:rPr>
              <w:t>Средняя</w:t>
            </w:r>
            <w:proofErr w:type="gramEnd"/>
            <w:r w:rsidRPr="00A5701A">
              <w:rPr>
                <w:sz w:val="28"/>
                <w:szCs w:val="28"/>
              </w:rPr>
              <w:t xml:space="preserve"> </w:t>
            </w:r>
            <w:proofErr w:type="spellStart"/>
            <w:r w:rsidRPr="00A5701A">
              <w:rPr>
                <w:sz w:val="28"/>
                <w:szCs w:val="28"/>
              </w:rPr>
              <w:t>заполняемость</w:t>
            </w:r>
            <w:proofErr w:type="spellEnd"/>
            <w:r w:rsidRPr="00A5701A">
              <w:rPr>
                <w:sz w:val="28"/>
                <w:szCs w:val="28"/>
              </w:rPr>
              <w:t xml:space="preserve"> оптового продовольственного рынка (%)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11. Количество хозяйствующих субъектов, осуществляющих торговлю на оптовом продовольственном рынке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2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12. Количество посетителей оптового продовольственного рынка в среднем за день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2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13. Основные виды продукции, реализуемые на оптовом продовольственном рынке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63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14. Объем реализуемых товаров в год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411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15. География обслуживания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411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16. Опишите концепцию оптового продовольственного рынка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17.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sz w:val="24"/>
          <w:szCs w:val="24"/>
        </w:rPr>
      </w:pPr>
    </w:p>
    <w:p w:rsidR="00D353BE" w:rsidRDefault="00D353BE" w:rsidP="00D353BE">
      <w:pPr>
        <w:jc w:val="center"/>
        <w:rPr>
          <w:sz w:val="24"/>
          <w:szCs w:val="24"/>
        </w:rPr>
      </w:pPr>
    </w:p>
    <w:p w:rsidR="00D353BE" w:rsidRDefault="00D353BE" w:rsidP="00D353BE">
      <w:pPr>
        <w:jc w:val="center"/>
        <w:rPr>
          <w:sz w:val="24"/>
          <w:szCs w:val="24"/>
        </w:rPr>
      </w:pPr>
    </w:p>
    <w:p w:rsidR="00D353BE" w:rsidRDefault="00D353BE" w:rsidP="00D353BE">
      <w:pPr>
        <w:jc w:val="center"/>
        <w:rPr>
          <w:sz w:val="24"/>
          <w:szCs w:val="24"/>
        </w:rPr>
      </w:pPr>
    </w:p>
    <w:p w:rsidR="00D353BE" w:rsidRDefault="00D353BE" w:rsidP="00D353BE">
      <w:pPr>
        <w:jc w:val="center"/>
        <w:rPr>
          <w:sz w:val="24"/>
          <w:szCs w:val="24"/>
        </w:rPr>
      </w:pPr>
    </w:p>
    <w:p w:rsidR="00D353BE" w:rsidRPr="00A5701A" w:rsidRDefault="00D353BE" w:rsidP="00D353BE">
      <w:pPr>
        <w:jc w:val="center"/>
        <w:rPr>
          <w:sz w:val="24"/>
          <w:szCs w:val="24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lastRenderedPageBreak/>
        <w:t>Номинация «Лучший торговый город»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7"/>
        <w:gridCol w:w="3924"/>
      </w:tblGrid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1.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jc w:val="right"/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2.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Кемеровская область-Кузбасс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3. Количество торговых объектов и объектов общественного питания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2012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2013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2014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2015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2016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2017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jc w:val="center"/>
              <w:rPr>
                <w:b/>
                <w:sz w:val="24"/>
                <w:szCs w:val="24"/>
              </w:rPr>
            </w:pPr>
            <w:r w:rsidRPr="00A5701A">
              <w:rPr>
                <w:b/>
                <w:sz w:val="24"/>
                <w:szCs w:val="24"/>
              </w:rPr>
              <w:t>2018 год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всего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нестационарные </w:t>
            </w:r>
          </w:p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стационарные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4. Количество торговых улиц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5. Количество торговых объектов и объектов общественного питания, имеющих лицензию на розничную продажу алкогольной̆ продукции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6. Жалобы предпринимателей̆ на действия органов государственной̆ власти субъекта Российской̆ Федерации и органов местного самоуправления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proofErr w:type="gramStart"/>
            <w:r w:rsidRPr="00A5701A">
              <w:rPr>
                <w:sz w:val="24"/>
                <w:szCs w:val="24"/>
              </w:rPr>
              <w:t>Имеются</w:t>
            </w:r>
            <w:proofErr w:type="gramEnd"/>
            <w:r w:rsidRPr="00A5701A">
              <w:rPr>
                <w:sz w:val="24"/>
                <w:szCs w:val="24"/>
              </w:rPr>
              <w:t>/не имеются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7. Сроки договоров на размещение нестационарных торговых объектов составляют не менее 5 лет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8. Предусмотрено предоставление компенсационного места в случае необходимости </w:t>
            </w:r>
            <w:proofErr w:type="spellStart"/>
            <w:r w:rsidRPr="00A5701A">
              <w:rPr>
                <w:sz w:val="24"/>
                <w:szCs w:val="24"/>
              </w:rPr>
              <w:t>задействования</w:t>
            </w:r>
            <w:proofErr w:type="spellEnd"/>
            <w:r w:rsidRPr="00A5701A">
              <w:rPr>
                <w:sz w:val="24"/>
                <w:szCs w:val="24"/>
              </w:rPr>
              <w:t xml:space="preserve"> места размещения нестационарного торгового объекта для государственных нужд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9. Обеспечена возможность продления права на размещение нестационарного торгового объекта без повторного проведения торгов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Да/нет</w:t>
            </w:r>
          </w:p>
        </w:tc>
      </w:tr>
      <w:tr w:rsidR="00D353BE" w:rsidRPr="00A5701A" w:rsidTr="00BA0553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 xml:space="preserve">10.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4"/>
                <w:szCs w:val="24"/>
              </w:rPr>
            </w:pPr>
            <w:r w:rsidRPr="00A5701A">
              <w:rPr>
                <w:sz w:val="24"/>
                <w:szCs w:val="24"/>
              </w:rPr>
              <w:t>ФИО (полностью), контактный телефон</w:t>
            </w:r>
          </w:p>
        </w:tc>
      </w:tr>
    </w:tbl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lastRenderedPageBreak/>
        <w:t>Номинация «Лучшая торговая улица»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5"/>
        <w:gridCol w:w="3936"/>
      </w:tblGrid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Адрес торговой улицы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Количество торговых объектов и объектов общественного питания, расположенных на улице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всего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9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нестационарных торговых объектов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457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стационарных торговых объектов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517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5. Протяженность </w:t>
            </w:r>
            <w:proofErr w:type="spellStart"/>
            <w:r w:rsidRPr="00A5701A">
              <w:rPr>
                <w:sz w:val="28"/>
                <w:szCs w:val="28"/>
              </w:rPr>
              <w:t>торговои</w:t>
            </w:r>
            <w:proofErr w:type="spellEnd"/>
            <w:r w:rsidRPr="00A5701A">
              <w:rPr>
                <w:sz w:val="28"/>
                <w:szCs w:val="28"/>
              </w:rPr>
              <w:t>̆ улицы (м)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Категория улицы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proofErr w:type="gramStart"/>
            <w:r w:rsidRPr="00A5701A">
              <w:rPr>
                <w:sz w:val="28"/>
                <w:szCs w:val="28"/>
              </w:rPr>
              <w:t>Пешеходная</w:t>
            </w:r>
            <w:proofErr w:type="gramEnd"/>
            <w:r w:rsidRPr="00A5701A">
              <w:rPr>
                <w:sz w:val="28"/>
                <w:szCs w:val="28"/>
              </w:rPr>
              <w:t>/с транспортным движением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Укажите количество торговых объектов и объектов общественного питания, для которых характерно наличие или отсутствие следующих характеристик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62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торговые объекты расположены в объектах капитального строительства на первых этажах или в нестационарных торговых объектах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467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- </w:t>
            </w:r>
            <w:proofErr w:type="spellStart"/>
            <w:r w:rsidRPr="00A5701A">
              <w:rPr>
                <w:sz w:val="28"/>
                <w:szCs w:val="28"/>
              </w:rPr>
              <w:t>собственныи</w:t>
            </w:r>
            <w:proofErr w:type="spellEnd"/>
            <w:r w:rsidRPr="00A5701A">
              <w:rPr>
                <w:sz w:val="28"/>
                <w:szCs w:val="28"/>
              </w:rPr>
              <w:t>̆ выход на улицу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proofErr w:type="gramStart"/>
            <w:r w:rsidRPr="00A5701A">
              <w:rPr>
                <w:sz w:val="28"/>
                <w:szCs w:val="28"/>
              </w:rPr>
              <w:t>Имеют</w:t>
            </w:r>
            <w:proofErr w:type="gramEnd"/>
            <w:r w:rsidRPr="00A5701A">
              <w:rPr>
                <w:sz w:val="28"/>
                <w:szCs w:val="28"/>
              </w:rPr>
              <w:t>/не имеют</w:t>
            </w:r>
          </w:p>
        </w:tc>
      </w:tr>
      <w:tr w:rsidR="00D353BE" w:rsidRPr="00A5701A" w:rsidTr="00BA0553">
        <w:trPr>
          <w:trHeight w:val="417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собственные витрины, вывески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proofErr w:type="gramStart"/>
            <w:r w:rsidRPr="00A5701A">
              <w:rPr>
                <w:sz w:val="28"/>
                <w:szCs w:val="28"/>
              </w:rPr>
              <w:t>Имеют</w:t>
            </w:r>
            <w:proofErr w:type="gramEnd"/>
            <w:r w:rsidRPr="00A5701A">
              <w:rPr>
                <w:sz w:val="28"/>
                <w:szCs w:val="28"/>
              </w:rPr>
              <w:t>/не имеют</w:t>
            </w:r>
          </w:p>
        </w:tc>
      </w:tr>
      <w:tr w:rsidR="00D353BE" w:rsidRPr="00A5701A" w:rsidTr="00BA0553">
        <w:trPr>
          <w:trHeight w:val="62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крыльцо, ступеньки и иные препятствия для доступа посетителей̆ с тротуара в торговые объекты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proofErr w:type="gramStart"/>
            <w:r w:rsidRPr="00A5701A">
              <w:rPr>
                <w:sz w:val="28"/>
                <w:szCs w:val="28"/>
              </w:rPr>
              <w:t>Имеют</w:t>
            </w:r>
            <w:proofErr w:type="gramEnd"/>
            <w:r w:rsidRPr="00A5701A">
              <w:rPr>
                <w:sz w:val="28"/>
                <w:szCs w:val="28"/>
              </w:rPr>
              <w:t>/не имеют</w:t>
            </w:r>
          </w:p>
        </w:tc>
      </w:tr>
      <w:tr w:rsidR="00D353BE" w:rsidRPr="00A5701A" w:rsidTr="00BA0553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8.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A5701A" w:rsidRDefault="00D353BE" w:rsidP="00D353BE">
      <w:pPr>
        <w:rPr>
          <w:sz w:val="24"/>
          <w:szCs w:val="24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lastRenderedPageBreak/>
        <w:t>Номинация «Лучший розничный рынок»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0"/>
        <w:gridCol w:w="3911"/>
      </w:tblGrid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об управляющей компании (с указанием организационно-правовой формы)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jc w:val="right"/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рынка (в случае отсутствия - «нет»)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Адрес размещения (</w:t>
            </w:r>
            <w:proofErr w:type="spellStart"/>
            <w:r w:rsidRPr="00A5701A">
              <w:rPr>
                <w:sz w:val="28"/>
                <w:szCs w:val="28"/>
              </w:rPr>
              <w:t>вкл</w:t>
            </w:r>
            <w:proofErr w:type="spellEnd"/>
            <w:r w:rsidRPr="00A5701A">
              <w:rPr>
                <w:sz w:val="28"/>
                <w:szCs w:val="28"/>
              </w:rPr>
              <w:t>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Тип розничного рынка (</w:t>
            </w:r>
            <w:proofErr w:type="gramStart"/>
            <w:r w:rsidRPr="00A5701A">
              <w:rPr>
                <w:sz w:val="28"/>
                <w:szCs w:val="28"/>
              </w:rPr>
              <w:t>возможно</w:t>
            </w:r>
            <w:proofErr w:type="gramEnd"/>
            <w:r w:rsidRPr="00A5701A">
              <w:rPr>
                <w:sz w:val="28"/>
                <w:szCs w:val="28"/>
              </w:rPr>
              <w:t xml:space="preserve"> указать несколько)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73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Количество торговых мест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 всего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639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под сельскохозяйственную продукцию и продукты питания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под непродовольственные товары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8. </w:t>
            </w:r>
            <w:proofErr w:type="gramStart"/>
            <w:r w:rsidRPr="00A5701A">
              <w:rPr>
                <w:sz w:val="28"/>
                <w:szCs w:val="28"/>
              </w:rPr>
              <w:t>Средняя</w:t>
            </w:r>
            <w:proofErr w:type="gramEnd"/>
            <w:r w:rsidRPr="00A5701A">
              <w:rPr>
                <w:sz w:val="28"/>
                <w:szCs w:val="28"/>
              </w:rPr>
              <w:t xml:space="preserve"> </w:t>
            </w:r>
            <w:proofErr w:type="spellStart"/>
            <w:r w:rsidRPr="00A5701A">
              <w:rPr>
                <w:sz w:val="28"/>
                <w:szCs w:val="28"/>
              </w:rPr>
              <w:t>заполняемость</w:t>
            </w:r>
            <w:proofErr w:type="spellEnd"/>
            <w:r w:rsidRPr="00A5701A">
              <w:rPr>
                <w:sz w:val="28"/>
                <w:szCs w:val="28"/>
              </w:rPr>
              <w:t xml:space="preserve"> (указать количество торговых мест)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50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в холодный сезон (ноябрь-апрель)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425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- в тёплый сезон (май </w:t>
            </w:r>
            <w:proofErr w:type="gramStart"/>
            <w:r w:rsidRPr="00A5701A">
              <w:rPr>
                <w:sz w:val="28"/>
                <w:szCs w:val="28"/>
              </w:rPr>
              <w:t>-о</w:t>
            </w:r>
            <w:proofErr w:type="gramEnd"/>
            <w:r w:rsidRPr="00A5701A">
              <w:rPr>
                <w:sz w:val="28"/>
                <w:szCs w:val="28"/>
              </w:rPr>
              <w:t>ктябрь)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63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9. Основные виды продукции/товаров, реализуемых на рынке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411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10. Наличие уличной сезонной торговли плодоовощной продукцией (в т.ч., в формате ярмарки при розничном рынке)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411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11. Количество посетителей розничного рынка в среднем за день: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12.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lastRenderedPageBreak/>
        <w:t>Номинация «Лучший нестационарный торговый объект»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7"/>
        <w:gridCol w:w="3924"/>
      </w:tblGrid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Адрес торгового объекта (</w:t>
            </w:r>
            <w:proofErr w:type="spellStart"/>
            <w:r w:rsidRPr="00A5701A">
              <w:rPr>
                <w:sz w:val="28"/>
                <w:szCs w:val="28"/>
              </w:rPr>
              <w:t>вкл</w:t>
            </w:r>
            <w:proofErr w:type="spellEnd"/>
            <w:r w:rsidRPr="00A5701A">
              <w:rPr>
                <w:sz w:val="28"/>
                <w:szCs w:val="28"/>
              </w:rPr>
              <w:t>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Тип нестационарного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Год возведения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8. Срок договора на размещение нестационарного торгового объекта не менее 5 лет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9. Предусмотрено предоставление компенсационного места в случае необходимости </w:t>
            </w:r>
            <w:proofErr w:type="spellStart"/>
            <w:r w:rsidRPr="00A5701A">
              <w:rPr>
                <w:sz w:val="28"/>
                <w:szCs w:val="28"/>
              </w:rPr>
              <w:t>задействования</w:t>
            </w:r>
            <w:proofErr w:type="spellEnd"/>
            <w:r w:rsidRPr="00A5701A">
              <w:rPr>
                <w:sz w:val="28"/>
                <w:szCs w:val="28"/>
              </w:rPr>
              <w:t xml:space="preserve"> места размещения нестационарного торгового объекта для государственных нужд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10. Обеспечена возможность продления права на размещение нестационарного торгового объекта без повторного проведения торгов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11. Типовой дизайн для нестационарного торгового объекта утвержден правовым актом органа местного самоуправления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12. Дизайн нестационарного торгового объекта разработан владельцем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13.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lastRenderedPageBreak/>
        <w:t>Номинация «Лучший магазин»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4"/>
        <w:gridCol w:w="3927"/>
      </w:tblGrid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магазина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Адрес магазина (</w:t>
            </w:r>
            <w:proofErr w:type="spellStart"/>
            <w:r w:rsidRPr="00A5701A">
              <w:rPr>
                <w:sz w:val="28"/>
                <w:szCs w:val="28"/>
              </w:rPr>
              <w:t>вкл</w:t>
            </w:r>
            <w:proofErr w:type="spellEnd"/>
            <w:r w:rsidRPr="00A5701A">
              <w:rPr>
                <w:sz w:val="28"/>
                <w:szCs w:val="28"/>
              </w:rPr>
              <w:t>. почтовый индекс)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Торговая площадь (м</w:t>
            </w:r>
            <w:proofErr w:type="gramStart"/>
            <w:r w:rsidRPr="00A5701A">
              <w:rPr>
                <w:sz w:val="28"/>
                <w:szCs w:val="28"/>
              </w:rPr>
              <w:t>2</w:t>
            </w:r>
            <w:proofErr w:type="gramEnd"/>
            <w:r w:rsidRPr="00A5701A">
              <w:rPr>
                <w:sz w:val="28"/>
                <w:szCs w:val="28"/>
              </w:rPr>
              <w:t>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У магазина есть собственные витрины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8. У магазина есть отдельный вход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9.У магазина есть собственная вывеска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10. Магазин является фирменным магазином производителя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Да/нет</w:t>
            </w:r>
          </w:p>
        </w:tc>
      </w:tr>
      <w:tr w:rsidR="00D353BE" w:rsidRPr="00A5701A" w:rsidTr="00BA0553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11. Опишите концепцию магазина (1-2 предложения)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BA0553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12.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Default="00D353BE" w:rsidP="00D353BE">
      <w:pPr>
        <w:jc w:val="center"/>
        <w:rPr>
          <w:b/>
          <w:spacing w:val="15"/>
          <w:sz w:val="32"/>
          <w:szCs w:val="32"/>
        </w:rPr>
      </w:pPr>
    </w:p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t>Номинация «Лучший мобильный торговый объект»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4"/>
        <w:gridCol w:w="3927"/>
      </w:tblGrid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2. Название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Адрес, маршрут (при наличии)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6. Тип мобильного торгового объекта: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Лоток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Палатка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Киоск </w:t>
            </w:r>
          </w:p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Другое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7. 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8. Информация о транспортном средстве, которое используется в качестве мобильного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производитель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- год выпуска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9.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Default="00D353BE" w:rsidP="00D353BE"/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r w:rsidRPr="00A5701A">
        <w:rPr>
          <w:b/>
          <w:spacing w:val="15"/>
          <w:sz w:val="32"/>
          <w:szCs w:val="32"/>
        </w:rPr>
        <w:t>Номинация «Лучш</w:t>
      </w:r>
      <w:r>
        <w:rPr>
          <w:b/>
          <w:spacing w:val="15"/>
          <w:sz w:val="32"/>
          <w:szCs w:val="32"/>
        </w:rPr>
        <w:t xml:space="preserve">ая </w:t>
      </w:r>
      <w:proofErr w:type="spellStart"/>
      <w:r>
        <w:rPr>
          <w:b/>
          <w:spacing w:val="15"/>
          <w:sz w:val="32"/>
          <w:szCs w:val="32"/>
        </w:rPr>
        <w:t>представленность</w:t>
      </w:r>
      <w:proofErr w:type="spellEnd"/>
      <w:r>
        <w:rPr>
          <w:b/>
          <w:spacing w:val="15"/>
          <w:sz w:val="32"/>
          <w:szCs w:val="32"/>
        </w:rPr>
        <w:t xml:space="preserve"> российских товаров</w:t>
      </w:r>
      <w:r w:rsidRPr="00A5701A">
        <w:rPr>
          <w:b/>
          <w:spacing w:val="15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4"/>
        <w:gridCol w:w="3927"/>
      </w:tblGrid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2. Название </w:t>
            </w:r>
            <w:r>
              <w:rPr>
                <w:sz w:val="28"/>
                <w:szCs w:val="28"/>
              </w:rPr>
              <w:t>магазина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5. Адрес</w:t>
            </w:r>
            <w:r>
              <w:rPr>
                <w:sz w:val="28"/>
                <w:szCs w:val="28"/>
              </w:rPr>
              <w:t xml:space="preserve"> местонахождения торгового объекта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Доля российских производителей и брендов, представленных в ассортименте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7. </w:t>
            </w:r>
            <w:r w:rsidRPr="00EF5517">
              <w:rPr>
                <w:sz w:val="28"/>
                <w:szCs w:val="28"/>
              </w:rPr>
              <w:t>Категории, в которых большая часть ассортимента - товары российского производства*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8. </w:t>
            </w:r>
            <w:r w:rsidRPr="00EF5517">
              <w:rPr>
                <w:sz w:val="28"/>
                <w:szCs w:val="28"/>
              </w:rPr>
              <w:t>Количество российских товаров, отмеченных российским знаком качества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 w:rsidRPr="00EF5517">
              <w:rPr>
                <w:sz w:val="28"/>
                <w:szCs w:val="28"/>
              </w:rPr>
              <w:t>Информация о совместных проектах с российскими производителями (в т.ч. специальные условия для российских производителей.</w:t>
            </w:r>
            <w:proofErr w:type="gramEnd"/>
            <w:r w:rsidRPr="00EF5517">
              <w:rPr>
                <w:sz w:val="28"/>
                <w:szCs w:val="28"/>
              </w:rPr>
              <w:t xml:space="preserve"> Если есть - </w:t>
            </w:r>
            <w:proofErr w:type="gramStart"/>
            <w:r w:rsidRPr="00EF5517">
              <w:rPr>
                <w:sz w:val="28"/>
                <w:szCs w:val="28"/>
              </w:rPr>
              <w:t>то</w:t>
            </w:r>
            <w:proofErr w:type="gramEnd"/>
            <w:r w:rsidRPr="00EF5517">
              <w:rPr>
                <w:sz w:val="28"/>
                <w:szCs w:val="28"/>
              </w:rPr>
              <w:t xml:space="preserve"> какие?)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5701A">
              <w:rPr>
                <w:sz w:val="28"/>
                <w:szCs w:val="28"/>
              </w:rPr>
              <w:t xml:space="preserve">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Default="00D353BE" w:rsidP="00D353BE"/>
    <w:p w:rsidR="00D353BE" w:rsidRDefault="00D353BE" w:rsidP="00D353BE">
      <w:r>
        <w:rPr>
          <w:rStyle w:val="redstar"/>
          <w:rFonts w:ascii="Arial" w:hAnsi="Arial" w:cs="Arial"/>
          <w:b/>
          <w:bCs/>
          <w:color w:val="C84530"/>
          <w:sz w:val="30"/>
          <w:szCs w:val="30"/>
          <w:shd w:val="clear" w:color="auto" w:fill="FFFFFF"/>
        </w:rPr>
        <w:t>*</w:t>
      </w:r>
      <w:r w:rsidRPr="00EF5517">
        <w:rPr>
          <w:rFonts w:ascii="Arial" w:hAnsi="Arial" w:cs="Arial"/>
          <w:sz w:val="19"/>
          <w:szCs w:val="19"/>
          <w:shd w:val="clear" w:color="auto" w:fill="FFFFFF"/>
        </w:rPr>
        <w:t>В данной номинации под товарами российского производства рекомендуется понимать товары, произведенные на территории Российской федерации. Собственниками произведенных товаров рекомендуется считать граждан Российской Федерации. Бренды могут быть зарегистрированы в Российской Федерации, либо принадлежать гражданам Российской Федерации.</w:t>
      </w:r>
    </w:p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Default="00D353BE" w:rsidP="00D353BE"/>
    <w:p w:rsidR="00D353BE" w:rsidRPr="00A5701A" w:rsidRDefault="00D353BE" w:rsidP="00D353BE">
      <w:pPr>
        <w:jc w:val="center"/>
        <w:rPr>
          <w:b/>
          <w:spacing w:val="15"/>
          <w:sz w:val="32"/>
          <w:szCs w:val="32"/>
        </w:rPr>
      </w:pPr>
      <w:bookmarkStart w:id="0" w:name="_GoBack"/>
      <w:bookmarkEnd w:id="0"/>
      <w:r w:rsidRPr="00A5701A">
        <w:rPr>
          <w:b/>
          <w:spacing w:val="15"/>
          <w:sz w:val="32"/>
          <w:szCs w:val="32"/>
        </w:rPr>
        <w:lastRenderedPageBreak/>
        <w:t>Номинация «Лучш</w:t>
      </w:r>
      <w:r>
        <w:rPr>
          <w:b/>
          <w:spacing w:val="15"/>
          <w:sz w:val="32"/>
          <w:szCs w:val="32"/>
        </w:rPr>
        <w:t>ий придорожный сервис</w:t>
      </w:r>
      <w:r w:rsidRPr="00A5701A">
        <w:rPr>
          <w:b/>
          <w:spacing w:val="15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4"/>
        <w:gridCol w:w="3927"/>
      </w:tblGrid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1. Информация о владельце (индивидуальный предприниматель или юридическое лицо)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2. Название </w:t>
            </w:r>
            <w:r>
              <w:rPr>
                <w:sz w:val="28"/>
                <w:szCs w:val="28"/>
              </w:rPr>
              <w:t>магазина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3. 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4. Наименование субъекта РФ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Кемеровская область-Кузбасс</w:t>
            </w: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 xml:space="preserve">5. </w:t>
            </w:r>
            <w:proofErr w:type="spellStart"/>
            <w:r w:rsidRPr="00A5701A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магазина</w:t>
            </w:r>
            <w:proofErr w:type="spellEnd"/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17913">
              <w:rPr>
                <w:sz w:val="28"/>
                <w:szCs w:val="28"/>
              </w:rPr>
              <w:t>Торговая площадь (м</w:t>
            </w:r>
            <w:proofErr w:type="gramStart"/>
            <w:r w:rsidRPr="00817913">
              <w:rPr>
                <w:sz w:val="28"/>
                <w:szCs w:val="28"/>
              </w:rPr>
              <w:t>2</w:t>
            </w:r>
            <w:proofErr w:type="gramEnd"/>
            <w:r w:rsidRPr="00817913">
              <w:rPr>
                <w:sz w:val="28"/>
                <w:szCs w:val="28"/>
              </w:rPr>
              <w:t>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17913">
              <w:rPr>
                <w:sz w:val="28"/>
                <w:szCs w:val="28"/>
              </w:rPr>
              <w:t>У магазина есть собственные витрины</w:t>
            </w:r>
            <w:r>
              <w:rPr>
                <w:sz w:val="28"/>
                <w:szCs w:val="28"/>
              </w:rPr>
              <w:t>: да/нет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817913">
              <w:rPr>
                <w:sz w:val="28"/>
                <w:szCs w:val="28"/>
              </w:rPr>
              <w:t xml:space="preserve">У магазина есть </w:t>
            </w:r>
            <w:proofErr w:type="spellStart"/>
            <w:r w:rsidRPr="00817913">
              <w:rPr>
                <w:sz w:val="28"/>
                <w:szCs w:val="28"/>
              </w:rPr>
              <w:t>отдельныи</w:t>
            </w:r>
            <w:proofErr w:type="spellEnd"/>
            <w:r w:rsidRPr="00817913">
              <w:rPr>
                <w:sz w:val="28"/>
                <w:szCs w:val="28"/>
              </w:rPr>
              <w:t>̆ вход</w:t>
            </w:r>
            <w:r>
              <w:rPr>
                <w:sz w:val="28"/>
                <w:szCs w:val="28"/>
              </w:rPr>
              <w:t>: да/нет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817913">
              <w:rPr>
                <w:sz w:val="28"/>
                <w:szCs w:val="28"/>
              </w:rPr>
              <w:t>У магазина есть собственная вывеска</w:t>
            </w:r>
            <w:r>
              <w:rPr>
                <w:sz w:val="28"/>
                <w:szCs w:val="28"/>
              </w:rPr>
              <w:t>: да/нет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817913">
              <w:rPr>
                <w:sz w:val="28"/>
                <w:szCs w:val="28"/>
              </w:rPr>
              <w:t>Магазин является фирменным магазином производителя</w:t>
            </w:r>
            <w:r>
              <w:rPr>
                <w:sz w:val="28"/>
                <w:szCs w:val="28"/>
              </w:rPr>
              <w:t xml:space="preserve">: </w:t>
            </w:r>
            <w:r w:rsidRPr="00817913">
              <w:rPr>
                <w:sz w:val="28"/>
                <w:szCs w:val="28"/>
              </w:rPr>
              <w:t>да/нет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312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817913">
              <w:rPr>
                <w:sz w:val="28"/>
                <w:szCs w:val="28"/>
              </w:rPr>
              <w:t>Опишите концепцию магазина (1-2 предложения)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</w:p>
        </w:tc>
      </w:tr>
      <w:tr w:rsidR="00D353BE" w:rsidRPr="00A5701A" w:rsidTr="00D353BE">
        <w:trPr>
          <w:trHeight w:val="654"/>
        </w:trPr>
        <w:tc>
          <w:tcPr>
            <w:tcW w:w="5849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5701A">
              <w:rPr>
                <w:sz w:val="28"/>
                <w:szCs w:val="28"/>
              </w:rPr>
              <w:t xml:space="preserve">. Контактное лицо </w:t>
            </w:r>
          </w:p>
        </w:tc>
        <w:tc>
          <w:tcPr>
            <w:tcW w:w="4061" w:type="dxa"/>
            <w:shd w:val="clear" w:color="auto" w:fill="auto"/>
          </w:tcPr>
          <w:p w:rsidR="00D353BE" w:rsidRPr="00A5701A" w:rsidRDefault="00D353BE" w:rsidP="00D353BE">
            <w:pPr>
              <w:rPr>
                <w:sz w:val="28"/>
                <w:szCs w:val="28"/>
              </w:rPr>
            </w:pPr>
            <w:r w:rsidRPr="00A5701A">
              <w:rPr>
                <w:sz w:val="28"/>
                <w:szCs w:val="28"/>
              </w:rPr>
              <w:t>ФИО (полностью), контактный телефон</w:t>
            </w:r>
          </w:p>
        </w:tc>
      </w:tr>
    </w:tbl>
    <w:p w:rsidR="00D353BE" w:rsidRPr="00817913" w:rsidRDefault="00D353BE" w:rsidP="00D353BE">
      <w:pPr>
        <w:tabs>
          <w:tab w:val="left" w:pos="1935"/>
        </w:tabs>
      </w:pPr>
    </w:p>
    <w:p w:rsidR="00D353BE" w:rsidRDefault="00D353BE" w:rsidP="00D353BE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D353BE" w:rsidRDefault="00D353BE" w:rsidP="006C6E22">
      <w:pPr>
        <w:pStyle w:val="a3"/>
        <w:jc w:val="both"/>
        <w:rPr>
          <w:sz w:val="20"/>
        </w:rPr>
      </w:pPr>
    </w:p>
    <w:sectPr w:rsidR="00D353BE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96DDF"/>
    <w:rsid w:val="000B31D4"/>
    <w:rsid w:val="000B418B"/>
    <w:rsid w:val="000E5C6B"/>
    <w:rsid w:val="000F5657"/>
    <w:rsid w:val="0011665F"/>
    <w:rsid w:val="00126C8D"/>
    <w:rsid w:val="0013635E"/>
    <w:rsid w:val="00140428"/>
    <w:rsid w:val="00141D2E"/>
    <w:rsid w:val="001718ED"/>
    <w:rsid w:val="00182C0C"/>
    <w:rsid w:val="001B6A19"/>
    <w:rsid w:val="001C39BF"/>
    <w:rsid w:val="00210DB9"/>
    <w:rsid w:val="00214F81"/>
    <w:rsid w:val="00216C59"/>
    <w:rsid w:val="00247321"/>
    <w:rsid w:val="0026618D"/>
    <w:rsid w:val="00281D23"/>
    <w:rsid w:val="00287A69"/>
    <w:rsid w:val="00290B1D"/>
    <w:rsid w:val="002973AA"/>
    <w:rsid w:val="002C3B25"/>
    <w:rsid w:val="002D3088"/>
    <w:rsid w:val="00301FAF"/>
    <w:rsid w:val="0030211A"/>
    <w:rsid w:val="0030598F"/>
    <w:rsid w:val="00342DC3"/>
    <w:rsid w:val="00352B2F"/>
    <w:rsid w:val="00355B8D"/>
    <w:rsid w:val="00357081"/>
    <w:rsid w:val="003603BC"/>
    <w:rsid w:val="00361F92"/>
    <w:rsid w:val="003821FE"/>
    <w:rsid w:val="003B546E"/>
    <w:rsid w:val="003C6161"/>
    <w:rsid w:val="00403B92"/>
    <w:rsid w:val="00405F62"/>
    <w:rsid w:val="00406AE9"/>
    <w:rsid w:val="0042047C"/>
    <w:rsid w:val="0042425B"/>
    <w:rsid w:val="004769CA"/>
    <w:rsid w:val="00480E08"/>
    <w:rsid w:val="004A37E2"/>
    <w:rsid w:val="004B4C7E"/>
    <w:rsid w:val="004F1578"/>
    <w:rsid w:val="005030B5"/>
    <w:rsid w:val="00511C1C"/>
    <w:rsid w:val="00545629"/>
    <w:rsid w:val="00584F10"/>
    <w:rsid w:val="005A603E"/>
    <w:rsid w:val="005C00FE"/>
    <w:rsid w:val="005F20E0"/>
    <w:rsid w:val="006123B5"/>
    <w:rsid w:val="00623C92"/>
    <w:rsid w:val="0064030C"/>
    <w:rsid w:val="0065324B"/>
    <w:rsid w:val="006840B4"/>
    <w:rsid w:val="00692CB6"/>
    <w:rsid w:val="006949F2"/>
    <w:rsid w:val="006A6596"/>
    <w:rsid w:val="006C0565"/>
    <w:rsid w:val="006C5AC1"/>
    <w:rsid w:val="006C6E22"/>
    <w:rsid w:val="0079762C"/>
    <w:rsid w:val="007A0047"/>
    <w:rsid w:val="007A07CA"/>
    <w:rsid w:val="007B70BC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50109"/>
    <w:rsid w:val="00863B5E"/>
    <w:rsid w:val="00871610"/>
    <w:rsid w:val="008723C0"/>
    <w:rsid w:val="0088026D"/>
    <w:rsid w:val="008905C5"/>
    <w:rsid w:val="008B3AC4"/>
    <w:rsid w:val="009105FC"/>
    <w:rsid w:val="009148C7"/>
    <w:rsid w:val="0092277B"/>
    <w:rsid w:val="009749B0"/>
    <w:rsid w:val="00974C9B"/>
    <w:rsid w:val="009950D7"/>
    <w:rsid w:val="009C520C"/>
    <w:rsid w:val="009D7D21"/>
    <w:rsid w:val="00A010A5"/>
    <w:rsid w:val="00A42B43"/>
    <w:rsid w:val="00A6724C"/>
    <w:rsid w:val="00A67B2E"/>
    <w:rsid w:val="00A97160"/>
    <w:rsid w:val="00AA4383"/>
    <w:rsid w:val="00AD5C6D"/>
    <w:rsid w:val="00AE1ABF"/>
    <w:rsid w:val="00AE252B"/>
    <w:rsid w:val="00AE31B4"/>
    <w:rsid w:val="00AE70CD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BA0553"/>
    <w:rsid w:val="00BD6A1C"/>
    <w:rsid w:val="00C06359"/>
    <w:rsid w:val="00C102BC"/>
    <w:rsid w:val="00C17878"/>
    <w:rsid w:val="00C57929"/>
    <w:rsid w:val="00C57AF5"/>
    <w:rsid w:val="00C92EBB"/>
    <w:rsid w:val="00CB7FF0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353BE"/>
    <w:rsid w:val="00D532AC"/>
    <w:rsid w:val="00D540BB"/>
    <w:rsid w:val="00D852CB"/>
    <w:rsid w:val="00D911CA"/>
    <w:rsid w:val="00D93702"/>
    <w:rsid w:val="00DE0982"/>
    <w:rsid w:val="00DE7E2B"/>
    <w:rsid w:val="00DF0B2D"/>
    <w:rsid w:val="00DF554C"/>
    <w:rsid w:val="00E43C1A"/>
    <w:rsid w:val="00E46A0A"/>
    <w:rsid w:val="00E85403"/>
    <w:rsid w:val="00EA731B"/>
    <w:rsid w:val="00EC706B"/>
    <w:rsid w:val="00EE5F56"/>
    <w:rsid w:val="00F070D0"/>
    <w:rsid w:val="00F12D7B"/>
    <w:rsid w:val="00F248D7"/>
    <w:rsid w:val="00F26B8D"/>
    <w:rsid w:val="00F319D2"/>
    <w:rsid w:val="00F33BED"/>
    <w:rsid w:val="00F47CB9"/>
    <w:rsid w:val="00F53F16"/>
    <w:rsid w:val="00F82522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B7FF0"/>
    <w:rPr>
      <w:color w:val="954F72" w:themeColor="followedHyperlink"/>
      <w:u w:val="single"/>
    </w:rPr>
  </w:style>
  <w:style w:type="character" w:customStyle="1" w:styleId="redstar">
    <w:name w:val="redstar"/>
    <w:basedOn w:val="a0"/>
    <w:rsid w:val="00D3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46D8-33BB-4831-9237-9044DFB4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74</cp:revision>
  <cp:lastPrinted>2024-03-20T02:05:00Z</cp:lastPrinted>
  <dcterms:created xsi:type="dcterms:W3CDTF">2022-02-07T01:53:00Z</dcterms:created>
  <dcterms:modified xsi:type="dcterms:W3CDTF">2024-03-20T02:08:00Z</dcterms:modified>
</cp:coreProperties>
</file>