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10" w:rsidRDefault="00FD6AA9" w:rsidP="00B27610">
      <w:pPr>
        <w:tabs>
          <w:tab w:val="left" w:pos="0"/>
          <w:tab w:val="center" w:pos="4677"/>
          <w:tab w:val="right" w:pos="9355"/>
        </w:tabs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0020A8">
        <w:rPr>
          <w:color w:val="000000"/>
          <w:sz w:val="28"/>
          <w:szCs w:val="28"/>
          <w:shd w:val="clear" w:color="auto" w:fill="FFFFFF"/>
        </w:rPr>
        <w:t>Уважаемые руководители</w:t>
      </w:r>
      <w:r>
        <w:rPr>
          <w:color w:val="000000"/>
          <w:sz w:val="28"/>
          <w:szCs w:val="28"/>
          <w:shd w:val="clear" w:color="auto" w:fill="FFFFFF"/>
        </w:rPr>
        <w:t xml:space="preserve"> и предприниматели</w:t>
      </w:r>
      <w:r w:rsidRPr="000020A8">
        <w:rPr>
          <w:color w:val="000000"/>
          <w:sz w:val="28"/>
          <w:szCs w:val="28"/>
          <w:shd w:val="clear" w:color="auto" w:fill="FFFFFF"/>
        </w:rPr>
        <w:t>!</w:t>
      </w:r>
    </w:p>
    <w:p w:rsidR="00B87F15" w:rsidRPr="00633BDC" w:rsidRDefault="00FD6AA9" w:rsidP="00B87F15">
      <w:pPr>
        <w:tabs>
          <w:tab w:val="left" w:pos="0"/>
          <w:tab w:val="center" w:pos="4677"/>
          <w:tab w:val="right" w:pos="9355"/>
        </w:tabs>
        <w:spacing w:line="360" w:lineRule="auto"/>
        <w:ind w:firstLine="709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0020A8">
        <w:rPr>
          <w:color w:val="000000"/>
          <w:sz w:val="28"/>
          <w:szCs w:val="28"/>
          <w:shd w:val="clear" w:color="auto" w:fill="FFFFFF"/>
        </w:rPr>
        <w:t>Информируем Вас о том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87F15">
        <w:rPr>
          <w:rFonts w:ascii="TimesNewRomanPSMT" w:hAnsi="TimesNewRomanPSMT"/>
          <w:color w:val="000000"/>
          <w:sz w:val="28"/>
          <w:szCs w:val="28"/>
        </w:rPr>
        <w:t xml:space="preserve">что </w:t>
      </w:r>
      <w:r w:rsidR="00B87F15" w:rsidRPr="00633BDC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9-10 октября 2023 г. в конгресс-центре отеля </w:t>
      </w:r>
      <w:r w:rsidR="00B87F15" w:rsidRPr="00633BDC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Radisson</w:t>
      </w:r>
      <w:r w:rsidR="00B87F15" w:rsidRPr="00633BDC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  <w:r w:rsidR="00B87F15" w:rsidRPr="00633BDC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Blu</w:t>
      </w:r>
      <w:r w:rsidR="00B87F15" w:rsidRPr="00633BDC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  <w:r w:rsidR="00B87F15" w:rsidRPr="00633BDC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Resort</w:t>
      </w:r>
      <w:r w:rsidR="00B87F15" w:rsidRPr="00633BDC">
        <w:rPr>
          <w:rFonts w:ascii="TimesNewRomanPSMT" w:hAnsi="TimesNewRomanPSMT"/>
          <w:b/>
          <w:bCs/>
          <w:color w:val="000000"/>
          <w:sz w:val="28"/>
          <w:szCs w:val="28"/>
        </w:rPr>
        <w:t>&amp;</w:t>
      </w:r>
      <w:r w:rsidR="00B87F15" w:rsidRPr="00633BDC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Congress</w:t>
      </w:r>
      <w:r w:rsidR="00B87F15" w:rsidRPr="00633BDC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  <w:r w:rsidR="00B87F15" w:rsidRPr="00633BDC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Centre</w:t>
      </w:r>
      <w:r w:rsidR="00B87F15" w:rsidRPr="00421648">
        <w:rPr>
          <w:rFonts w:ascii="TimesNewRomanPSMT" w:hAnsi="TimesNewRomanPSMT"/>
          <w:color w:val="000000"/>
          <w:sz w:val="28"/>
          <w:szCs w:val="28"/>
        </w:rPr>
        <w:t xml:space="preserve"> (</w:t>
      </w:r>
      <w:r w:rsidR="00B87F15">
        <w:rPr>
          <w:rFonts w:ascii="TimesNewRomanPSMT" w:hAnsi="TimesNewRomanPSMT"/>
          <w:color w:val="000000"/>
          <w:sz w:val="28"/>
          <w:szCs w:val="28"/>
        </w:rPr>
        <w:t xml:space="preserve">ул. Голубая 1а, Федеральная территория Сириус, г. Сочи, краснодарский край) состоится </w:t>
      </w:r>
      <w:r w:rsidR="00B87F15" w:rsidRPr="00633BDC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международный форум </w:t>
      </w:r>
      <w:r w:rsidR="00B87F15" w:rsidRPr="00633BDC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INNOFOOD</w:t>
      </w:r>
      <w:r w:rsidR="00B87F15" w:rsidRPr="00633BDC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. </w:t>
      </w:r>
    </w:p>
    <w:p w:rsidR="00B87F15" w:rsidRDefault="00B87F15" w:rsidP="00B87F15">
      <w:pPr>
        <w:tabs>
          <w:tab w:val="left" w:pos="0"/>
          <w:tab w:val="center" w:pos="4677"/>
          <w:tab w:val="right" w:pos="9355"/>
        </w:tabs>
        <w:spacing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  <w:lang w:val="en-US"/>
        </w:rPr>
        <w:t>INNOFOOD</w:t>
      </w:r>
      <w:r>
        <w:rPr>
          <w:rFonts w:ascii="TimesNewRomanPSMT" w:hAnsi="TimesNewRomanPSMT"/>
          <w:color w:val="000000"/>
          <w:sz w:val="28"/>
          <w:szCs w:val="28"/>
        </w:rPr>
        <w:t xml:space="preserve"> – ежегодный международный форум инновационных технологий в пищевой индустрии и сельском хозяйстве. </w:t>
      </w:r>
      <w:r>
        <w:rPr>
          <w:rFonts w:ascii="TimesNewRomanPSMT" w:hAnsi="TimesNewRomanPSMT" w:hint="eastAsia"/>
          <w:color w:val="000000"/>
          <w:sz w:val="28"/>
          <w:szCs w:val="28"/>
        </w:rPr>
        <w:t>Ц</w:t>
      </w:r>
      <w:r>
        <w:rPr>
          <w:rFonts w:ascii="TimesNewRomanPSMT" w:hAnsi="TimesNewRomanPSMT"/>
          <w:color w:val="000000"/>
          <w:sz w:val="28"/>
          <w:szCs w:val="28"/>
        </w:rPr>
        <w:t>ель мероприятия – привлечь на единую платформу разработчиков технологий, руководителей федеральных и региональных органов власти, научные центры, инвесторов, глобальных и отечественных производителей, агрохолдинги, рестораторов, торговые сети и цифровые сервисы, а также способствовать продвижени</w:t>
      </w:r>
      <w:r>
        <w:rPr>
          <w:rFonts w:ascii="TimesNewRomanPSMT" w:hAnsi="TimesNewRomanPSMT" w:hint="eastAsia"/>
          <w:color w:val="000000"/>
          <w:sz w:val="28"/>
          <w:szCs w:val="28"/>
        </w:rPr>
        <w:t>ю</w:t>
      </w:r>
      <w:r>
        <w:rPr>
          <w:rFonts w:ascii="TimesNewRomanPSMT" w:hAnsi="TimesNewRomanPSMT"/>
          <w:color w:val="000000"/>
          <w:sz w:val="28"/>
          <w:szCs w:val="28"/>
        </w:rPr>
        <w:t xml:space="preserve"> российских технологий и продуктов на глобальные рынки.</w:t>
      </w:r>
    </w:p>
    <w:p w:rsidR="00B87F15" w:rsidRDefault="00B87F15" w:rsidP="00B87F15">
      <w:pPr>
        <w:tabs>
          <w:tab w:val="left" w:pos="0"/>
          <w:tab w:val="center" w:pos="4677"/>
          <w:tab w:val="right" w:pos="9355"/>
        </w:tabs>
        <w:spacing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 xml:space="preserve">сновные разделы выставки: альтернативные источники сырья и пищи, персональное и специализированное питание, ингредиенты и компоненты для пищевых производств, умная упаковка, инновации в мясной и молочной промышленности, современная кормовая база, аквакультура, умные цепи поставок, переработка отходов, ритейл и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HoReCa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B87F15" w:rsidRPr="00623CD7" w:rsidRDefault="00B87F15" w:rsidP="00B87F15">
      <w:pPr>
        <w:tabs>
          <w:tab w:val="left" w:pos="0"/>
          <w:tab w:val="center" w:pos="4677"/>
          <w:tab w:val="right" w:pos="9355"/>
        </w:tabs>
        <w:spacing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Д</w:t>
      </w:r>
      <w:r>
        <w:rPr>
          <w:rFonts w:ascii="TimesNewRomanPSMT" w:hAnsi="TimesNewRomanPSMT"/>
          <w:color w:val="000000"/>
          <w:sz w:val="28"/>
          <w:szCs w:val="28"/>
        </w:rPr>
        <w:t>еловая программа включает в себя более 20 мероприятий на актуальные темы глобальной повестки: конференции, семинары, а также образовательный молодежный проект «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Foodtech</w:t>
      </w:r>
      <w:r>
        <w:rPr>
          <w:rFonts w:ascii="TimesNewRomanPSMT" w:hAnsi="TimesNewRomanPSMT"/>
          <w:color w:val="000000"/>
          <w:sz w:val="28"/>
          <w:szCs w:val="28"/>
        </w:rPr>
        <w:t xml:space="preserve"> для всех».</w:t>
      </w:r>
    </w:p>
    <w:p w:rsidR="00973936" w:rsidRDefault="00B87F15" w:rsidP="00B87F15">
      <w:pPr>
        <w:tabs>
          <w:tab w:val="left" w:pos="0"/>
          <w:tab w:val="center" w:pos="4677"/>
          <w:tab w:val="right" w:pos="9355"/>
        </w:tabs>
        <w:spacing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>
        <w:rPr>
          <w:rFonts w:ascii="TimesNewRomanPSMT" w:hAnsi="TimesNewRomanPSMT"/>
          <w:color w:val="000000"/>
          <w:sz w:val="28"/>
          <w:szCs w:val="28"/>
        </w:rPr>
        <w:t>По вопросам участия в выставке обращаться в организационный комитет форума</w:t>
      </w:r>
      <w:r w:rsidR="00973936">
        <w:rPr>
          <w:rFonts w:ascii="TimesNewRomanPSMT" w:hAnsi="TimesNewRomanPSMT"/>
          <w:color w:val="000000"/>
          <w:sz w:val="28"/>
          <w:szCs w:val="28"/>
        </w:rPr>
        <w:t>, контактное лицо:</w:t>
      </w:r>
      <w:r w:rsidR="00973936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</w:p>
    <w:p w:rsidR="00A701D9" w:rsidRDefault="00B87F15" w:rsidP="00973936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Гулуа Дина +7 (926) 637-13-71, </w:t>
      </w:r>
      <w:bookmarkStart w:id="0" w:name="_Hlk141098926"/>
      <w:r>
        <w:rPr>
          <w:rFonts w:ascii="TimesNewRomanPSMT" w:hAnsi="TimesNewRomanPSMT"/>
          <w:color w:val="000000"/>
          <w:sz w:val="28"/>
          <w:szCs w:val="28"/>
          <w:lang w:val="en-US"/>
        </w:rPr>
        <w:t>e</w:t>
      </w:r>
      <w:r w:rsidRPr="00A60334"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mail</w:t>
      </w:r>
      <w:r>
        <w:rPr>
          <w:rFonts w:ascii="TimesNewRomanPSMT" w:hAnsi="TimesNewRomanPSMT"/>
          <w:color w:val="000000"/>
          <w:sz w:val="28"/>
          <w:szCs w:val="28"/>
        </w:rPr>
        <w:t>:</w:t>
      </w:r>
      <w:r w:rsidRPr="00633BDC">
        <w:rPr>
          <w:rFonts w:ascii="TimesNewRomanPSMT" w:hAnsi="TimesNewRomanPSMT"/>
          <w:color w:val="000000"/>
          <w:sz w:val="28"/>
          <w:szCs w:val="28"/>
        </w:rPr>
        <w:t xml:space="preserve"> </w:t>
      </w:r>
      <w:bookmarkEnd w:id="0"/>
      <w:r w:rsidR="00762A33">
        <w:rPr>
          <w:rFonts w:ascii="TimesNewRomanPSMT" w:hAnsi="TimesNewRomanPSMT"/>
          <w:color w:val="000000"/>
          <w:sz w:val="28"/>
          <w:szCs w:val="28"/>
          <w:lang w:val="en-US"/>
        </w:rPr>
        <w:fldChar w:fldCharType="begin"/>
      </w:r>
      <w:r>
        <w:rPr>
          <w:rFonts w:ascii="TimesNewRomanPSMT" w:hAnsi="TimesNewRomanPSMT"/>
          <w:color w:val="000000"/>
          <w:sz w:val="28"/>
          <w:szCs w:val="28"/>
          <w:lang w:val="en-US"/>
        </w:rPr>
        <w:instrText>HYPERLINK</w:instrText>
      </w:r>
      <w:r w:rsidRPr="00633BDC">
        <w:rPr>
          <w:rFonts w:ascii="TimesNewRomanPSMT" w:hAnsi="TimesNewRomanPSMT"/>
          <w:color w:val="000000"/>
          <w:sz w:val="28"/>
          <w:szCs w:val="28"/>
        </w:rPr>
        <w:instrText xml:space="preserve"> "</w:instrTex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instrText>mailto</w:instrText>
      </w:r>
      <w:r w:rsidRPr="00633BDC">
        <w:rPr>
          <w:rFonts w:ascii="TimesNewRomanPSMT" w:hAnsi="TimesNewRomanPSMT"/>
          <w:color w:val="000000"/>
          <w:sz w:val="28"/>
          <w:szCs w:val="28"/>
        </w:rPr>
        <w:instrText>:</w:instrTex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instrText>gulua</w:instrText>
      </w:r>
      <w:r w:rsidRPr="00633BDC">
        <w:rPr>
          <w:rFonts w:ascii="TimesNewRomanPSMT" w:hAnsi="TimesNewRomanPSMT"/>
          <w:color w:val="000000"/>
          <w:sz w:val="28"/>
          <w:szCs w:val="28"/>
        </w:rPr>
        <w:instrText>@</w:instrTex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instrText>innoprom</w:instrText>
      </w:r>
      <w:r w:rsidRPr="00633BDC">
        <w:rPr>
          <w:rFonts w:ascii="TimesNewRomanPSMT" w:hAnsi="TimesNewRomanPSMT"/>
          <w:color w:val="000000"/>
          <w:sz w:val="28"/>
          <w:szCs w:val="28"/>
        </w:rPr>
        <w:instrText>.</w:instrTex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instrText>com</w:instrText>
      </w:r>
      <w:r w:rsidRPr="00633BDC">
        <w:rPr>
          <w:rFonts w:ascii="TimesNewRomanPSMT" w:hAnsi="TimesNewRomanPSMT"/>
          <w:color w:val="000000"/>
          <w:sz w:val="28"/>
          <w:szCs w:val="28"/>
        </w:rPr>
        <w:instrText>"</w:instrText>
      </w:r>
      <w:r w:rsidR="00762A33">
        <w:rPr>
          <w:rFonts w:ascii="TimesNewRomanPSMT" w:hAnsi="TimesNewRomanPSMT"/>
          <w:color w:val="000000"/>
          <w:sz w:val="28"/>
          <w:szCs w:val="28"/>
          <w:lang w:val="en-US"/>
        </w:rPr>
        <w:fldChar w:fldCharType="separate"/>
      </w:r>
      <w:r w:rsidRPr="00ED479F">
        <w:rPr>
          <w:rStyle w:val="a3"/>
          <w:rFonts w:ascii="TimesNewRomanPSMT" w:hAnsi="TimesNewRomanPSMT"/>
          <w:sz w:val="28"/>
          <w:szCs w:val="28"/>
          <w:lang w:val="en-US"/>
        </w:rPr>
        <w:t>gulua</w:t>
      </w:r>
      <w:r w:rsidRPr="00ED479F">
        <w:rPr>
          <w:rStyle w:val="a3"/>
          <w:rFonts w:ascii="TimesNewRomanPSMT" w:hAnsi="TimesNewRomanPSMT"/>
          <w:sz w:val="28"/>
          <w:szCs w:val="28"/>
        </w:rPr>
        <w:t>@</w:t>
      </w:r>
      <w:r w:rsidRPr="00ED479F">
        <w:rPr>
          <w:rStyle w:val="a3"/>
          <w:rFonts w:ascii="TimesNewRomanPSMT" w:hAnsi="TimesNewRomanPSMT"/>
          <w:sz w:val="28"/>
          <w:szCs w:val="28"/>
          <w:lang w:val="en-US"/>
        </w:rPr>
        <w:t>innoprom</w:t>
      </w:r>
      <w:r w:rsidRPr="00ED479F">
        <w:rPr>
          <w:rStyle w:val="a3"/>
          <w:rFonts w:ascii="TimesNewRomanPSMT" w:hAnsi="TimesNewRomanPSMT"/>
          <w:sz w:val="28"/>
          <w:szCs w:val="28"/>
        </w:rPr>
        <w:t>.</w:t>
      </w:r>
      <w:r w:rsidRPr="00ED479F">
        <w:rPr>
          <w:rStyle w:val="a3"/>
          <w:rFonts w:ascii="TimesNewRomanPSMT" w:hAnsi="TimesNewRomanPSMT"/>
          <w:sz w:val="28"/>
          <w:szCs w:val="28"/>
          <w:lang w:val="en-US"/>
        </w:rPr>
        <w:t>com</w:t>
      </w:r>
      <w:r w:rsidR="00762A33">
        <w:rPr>
          <w:rFonts w:ascii="TimesNewRomanPSMT" w:hAnsi="TimesNewRomanPSMT"/>
          <w:color w:val="000000"/>
          <w:sz w:val="28"/>
          <w:szCs w:val="28"/>
          <w:lang w:val="en-US"/>
        </w:rPr>
        <w:fldChar w:fldCharType="end"/>
      </w:r>
      <w:r>
        <w:rPr>
          <w:rFonts w:ascii="TimesNewRomanPSMT" w:hAnsi="TimesNewRomanPSMT"/>
          <w:color w:val="000000"/>
          <w:sz w:val="28"/>
          <w:szCs w:val="28"/>
        </w:rPr>
        <w:t xml:space="preserve">; </w:t>
      </w:r>
    </w:p>
    <w:p w:rsidR="00A701D9" w:rsidRDefault="00B87F15" w:rsidP="00973936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>
        <w:rPr>
          <w:rFonts w:ascii="TimesNewRomanPSMT" w:hAnsi="TimesNewRomanPSMT"/>
          <w:color w:val="000000"/>
          <w:sz w:val="28"/>
          <w:szCs w:val="28"/>
        </w:rPr>
        <w:t>контактное лицо по вопросам участия в деловой программе:</w:t>
      </w:r>
    </w:p>
    <w:p w:rsidR="00B87F15" w:rsidRPr="00A701D9" w:rsidRDefault="00B87F15" w:rsidP="00973936">
      <w:pPr>
        <w:tabs>
          <w:tab w:val="left" w:pos="0"/>
          <w:tab w:val="center" w:pos="4677"/>
          <w:tab w:val="right" w:pos="9355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Китарра Дарья +7 (926) 691-09-40, </w:t>
      </w:r>
      <w:r w:rsidRPr="00633BDC">
        <w:rPr>
          <w:rFonts w:ascii="TimesNewRomanPSMT" w:hAnsi="TimesNewRomanPSMT"/>
          <w:color w:val="000000"/>
          <w:sz w:val="28"/>
          <w:szCs w:val="28"/>
        </w:rPr>
        <w:t>e-mail: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hyperlink r:id="rId4" w:history="1">
        <w:r w:rsidRPr="00ED479F">
          <w:rPr>
            <w:rStyle w:val="a3"/>
            <w:rFonts w:ascii="TimesNewRomanPSMT" w:hAnsi="TimesNewRomanPSMT"/>
            <w:sz w:val="28"/>
            <w:szCs w:val="28"/>
            <w:lang w:val="en-US"/>
          </w:rPr>
          <w:t>chitarra</w:t>
        </w:r>
        <w:r w:rsidRPr="00ED479F">
          <w:rPr>
            <w:rStyle w:val="a3"/>
            <w:rFonts w:ascii="TimesNewRomanPSMT" w:hAnsi="TimesNewRomanPSMT"/>
            <w:sz w:val="28"/>
            <w:szCs w:val="28"/>
          </w:rPr>
          <w:t>@innoprom.com</w:t>
        </w:r>
      </w:hyperlink>
      <w:r w:rsidRPr="00633BDC"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B87F15" w:rsidRPr="00B87F15" w:rsidRDefault="00B87F15" w:rsidP="00B87F15">
      <w:pPr>
        <w:rPr>
          <w:lang w:val="en-US"/>
        </w:rPr>
      </w:pPr>
    </w:p>
    <w:sectPr w:rsidR="00B87F15" w:rsidRPr="00B87F15" w:rsidSect="00E1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7F15"/>
    <w:rsid w:val="002E5C26"/>
    <w:rsid w:val="0049743B"/>
    <w:rsid w:val="00762A33"/>
    <w:rsid w:val="008E345D"/>
    <w:rsid w:val="00972003"/>
    <w:rsid w:val="00973936"/>
    <w:rsid w:val="00A701D9"/>
    <w:rsid w:val="00B27610"/>
    <w:rsid w:val="00B87F15"/>
    <w:rsid w:val="00B92133"/>
    <w:rsid w:val="00E13569"/>
    <w:rsid w:val="00FD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tarra@innopro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Torgovii</dc:creator>
  <cp:lastModifiedBy>Prog</cp:lastModifiedBy>
  <cp:revision>2</cp:revision>
  <dcterms:created xsi:type="dcterms:W3CDTF">2023-07-26T07:21:00Z</dcterms:created>
  <dcterms:modified xsi:type="dcterms:W3CDTF">2023-07-26T07:21:00Z</dcterms:modified>
</cp:coreProperties>
</file>