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2" w:rsidRPr="00422B59" w:rsidRDefault="000B418B" w:rsidP="00E461C2">
      <w:pPr>
        <w:pStyle w:val="a3"/>
        <w:jc w:val="center"/>
        <w:rPr>
          <w:sz w:val="20"/>
        </w:rPr>
      </w:pPr>
      <w:r w:rsidRPr="00214F81">
        <w:rPr>
          <w:szCs w:val="28"/>
        </w:rPr>
        <w:t>Уважаемые руководители и предприниматели!</w:t>
      </w:r>
    </w:p>
    <w:p w:rsidR="00422B59" w:rsidRPr="006C6E22" w:rsidRDefault="00422B59" w:rsidP="006C6E22">
      <w:pPr>
        <w:pStyle w:val="a3"/>
        <w:jc w:val="center"/>
        <w:rPr>
          <w:sz w:val="20"/>
        </w:rPr>
      </w:pPr>
    </w:p>
    <w:p w:rsidR="00422B59" w:rsidRDefault="00422B59" w:rsidP="00422B59">
      <w:pPr>
        <w:pStyle w:val="a3"/>
        <w:spacing w:line="276" w:lineRule="auto"/>
        <w:ind w:firstLine="567"/>
        <w:jc w:val="both"/>
      </w:pPr>
      <w:r>
        <w:t xml:space="preserve">Управление Роспотребнадзора по Кемеровской области - Кузбассу информирует о поступлении в Управление Роспотребнадзора по Республике Башкортостан информации о фактах поставки в регионы Российской Федерации овощной продукции производства ООО «ФРЕШ» (ИНН: 0269039036, ОГРН: 1140280065342, адрес местонахождения: 453120, Башкортостан Республика, г. Стерлитамак, ул. Днепровская, </w:t>
      </w:r>
      <w:proofErr w:type="spellStart"/>
      <w:r>
        <w:t>влд</w:t>
      </w:r>
      <w:proofErr w:type="spellEnd"/>
      <w:r>
        <w:t xml:space="preserve"> 7, офис 7), не соответствующей обязательным требованиям технического регламента Таможенного союза </w:t>
      </w:r>
      <w:proofErr w:type="gramStart"/>
      <w:r>
        <w:t>ТР</w:t>
      </w:r>
      <w:proofErr w:type="gramEnd"/>
      <w:r>
        <w:t xml:space="preserve"> ТС 021/2011 «О безопасности пищевой продукции» по показателю «нитраты». </w:t>
      </w:r>
    </w:p>
    <w:p w:rsidR="00422B59" w:rsidRDefault="00422B59" w:rsidP="00422B59">
      <w:pPr>
        <w:pStyle w:val="a3"/>
        <w:spacing w:line="276" w:lineRule="auto"/>
        <w:ind w:firstLine="567"/>
        <w:jc w:val="both"/>
      </w:pPr>
      <w:proofErr w:type="gramStart"/>
      <w:r>
        <w:t xml:space="preserve">Управлением Роспотребнадзора по Республике Башкортостан при рассмотрении информации установлено, что ООО «ФРЕШ» не осуществляет деятельность по адресу: 453120, Башкортостан Республика, г. Стерлитамак, ул. Днепровская, </w:t>
      </w:r>
      <w:proofErr w:type="spellStart"/>
      <w:r>
        <w:t>влд</w:t>
      </w:r>
      <w:proofErr w:type="spellEnd"/>
      <w:r>
        <w:t xml:space="preserve"> 7, офис 7, указанному производителем на этикетке пищевой продукции, товаросопроводительных документах и в декларации о соответствии от 27.03.2023 № ЕАЭС N RU Д-RU.АН03.В.14089/19 на овощи свежие: картофель, морковь, свекла, редька, редис, репа</w:t>
      </w:r>
      <w:proofErr w:type="gramEnd"/>
      <w:r>
        <w:t xml:space="preserve">, </w:t>
      </w:r>
      <w:proofErr w:type="gramStart"/>
      <w:r>
        <w:t xml:space="preserve">сельдерей, </w:t>
      </w:r>
      <w:proofErr w:type="spellStart"/>
      <w:r>
        <w:t>дайкон</w:t>
      </w:r>
      <w:proofErr w:type="spellEnd"/>
      <w:r>
        <w:t>, реализуемые в торговые сети.</w:t>
      </w:r>
      <w:proofErr w:type="gramEnd"/>
      <w:r>
        <w:t xml:space="preserve"> </w:t>
      </w:r>
      <w:proofErr w:type="gramStart"/>
      <w:r>
        <w:t xml:space="preserve">Упаковка: сетки, мешки, подложки, лопатки, пакеты, контейнеры, </w:t>
      </w:r>
      <w:proofErr w:type="spellStart"/>
      <w:r>
        <w:t>коррексы</w:t>
      </w:r>
      <w:proofErr w:type="spellEnd"/>
      <w:r>
        <w:t xml:space="preserve">, плошки, пленка из полимерных материалов, упаковки из бумаги, упаковки из картона, коробки, ящики: деревянные, картонные, пластиковые, а также из комбинированных материалов. </w:t>
      </w:r>
      <w:proofErr w:type="gramEnd"/>
    </w:p>
    <w:p w:rsidR="00422B59" w:rsidRDefault="00422B59" w:rsidP="00422B59">
      <w:pPr>
        <w:pStyle w:val="a3"/>
        <w:spacing w:line="276" w:lineRule="auto"/>
        <w:ind w:firstLine="567"/>
        <w:jc w:val="both"/>
      </w:pPr>
      <w:r>
        <w:t xml:space="preserve">Согласно информации на общедоступном интернет - ресурсе Федеральной службы по аккредитации </w:t>
      </w:r>
      <w:proofErr w:type="spellStart"/>
      <w:r>
        <w:t>htts</w:t>
      </w:r>
      <w:proofErr w:type="spellEnd"/>
      <w:r>
        <w:t>://</w:t>
      </w:r>
      <w:proofErr w:type="spellStart"/>
      <w:r>
        <w:t>fsa.gov.ru</w:t>
      </w:r>
      <w:proofErr w:type="spellEnd"/>
      <w:r>
        <w:t>/</w:t>
      </w:r>
      <w:proofErr w:type="spellStart"/>
      <w:r>
        <w:t>use-of-technology</w:t>
      </w:r>
      <w:proofErr w:type="spellEnd"/>
      <w:r>
        <w:t>/</w:t>
      </w:r>
      <w:proofErr w:type="spellStart"/>
      <w:r>
        <w:t>elektronnye-reestry</w:t>
      </w:r>
      <w:proofErr w:type="spellEnd"/>
      <w:r>
        <w:t>/ срок декларации о соответствии 27.03.2023 № ЕАЭС N RU</w:t>
      </w:r>
      <w:proofErr w:type="gramStart"/>
      <w:r>
        <w:t xml:space="preserve"> Д</w:t>
      </w:r>
      <w:proofErr w:type="gramEnd"/>
      <w:r w:rsidR="00E461C2">
        <w:t xml:space="preserve"> </w:t>
      </w:r>
      <w:r>
        <w:t>-</w:t>
      </w:r>
      <w:r w:rsidR="00E461C2">
        <w:t xml:space="preserve"> </w:t>
      </w:r>
      <w:r>
        <w:t xml:space="preserve">RU.АН03.В.14089/19, выданной ООО «ФРЕШ», истек 25.10.2022 г. </w:t>
      </w:r>
    </w:p>
    <w:p w:rsidR="00422B59" w:rsidRDefault="00422B59" w:rsidP="00422B59">
      <w:pPr>
        <w:pStyle w:val="a3"/>
        <w:spacing w:line="276" w:lineRule="auto"/>
        <w:ind w:firstLine="567"/>
        <w:jc w:val="both"/>
      </w:pPr>
      <w:r>
        <w:t>Нахождение в обороте такой продукции создает риски причинения вреда здоровью граждан. Не исключена возможность оборота указанной продукции на территории Кемеровской области</w:t>
      </w:r>
      <w:r w:rsidR="00E461C2">
        <w:t xml:space="preserve"> </w:t>
      </w:r>
      <w:r>
        <w:t>-</w:t>
      </w:r>
      <w:r w:rsidR="00E461C2">
        <w:t xml:space="preserve"> </w:t>
      </w:r>
      <w:r>
        <w:t xml:space="preserve">Кузбасса. </w:t>
      </w:r>
    </w:p>
    <w:p w:rsidR="006C6E22" w:rsidRDefault="00422B59" w:rsidP="00422B59">
      <w:pPr>
        <w:pStyle w:val="a3"/>
        <w:spacing w:line="276" w:lineRule="auto"/>
        <w:ind w:firstLine="567"/>
        <w:jc w:val="both"/>
      </w:pPr>
      <w:r>
        <w:t xml:space="preserve">В случае выявления данной продукции необходимо проинформировать Управление Роспотребнадзора по Кемеровской области – Кузбассу по номеру телефона: 8 (3842) 36-90-11, или на адрес электронной почты </w:t>
      </w:r>
      <w:proofErr w:type="spellStart"/>
      <w:r>
        <w:t>e-mail</w:t>
      </w:r>
      <w:proofErr w:type="spellEnd"/>
      <w:r>
        <w:t xml:space="preserve">: </w:t>
      </w:r>
      <w:hyperlink r:id="rId6" w:history="1">
        <w:r w:rsidRPr="00006F4D">
          <w:rPr>
            <w:rStyle w:val="a8"/>
          </w:rPr>
          <w:t>ocsenko@42.rospotrebnadzor.ru</w:t>
        </w:r>
      </w:hyperlink>
      <w:r>
        <w:t xml:space="preserve">. </w:t>
      </w:r>
    </w:p>
    <w:p w:rsidR="000B418B" w:rsidRDefault="006C6E22" w:rsidP="00422B59">
      <w:pPr>
        <w:pStyle w:val="a3"/>
        <w:spacing w:line="360" w:lineRule="auto"/>
        <w:ind w:firstLine="567"/>
        <w:jc w:val="both"/>
        <w:rPr>
          <w:szCs w:val="28"/>
        </w:rPr>
      </w:pPr>
      <w:r>
        <w:t xml:space="preserve"> </w:t>
      </w:r>
    </w:p>
    <w:p w:rsidR="006C6E22" w:rsidRDefault="006C6E22" w:rsidP="00422B59">
      <w:pPr>
        <w:pStyle w:val="a3"/>
        <w:spacing w:line="360" w:lineRule="auto"/>
        <w:ind w:firstLine="567"/>
        <w:jc w:val="center"/>
        <w:rPr>
          <w:szCs w:val="28"/>
        </w:rPr>
      </w:pPr>
    </w:p>
    <w:p w:rsidR="006C6E22" w:rsidRPr="00342DC3" w:rsidRDefault="006C6E22" w:rsidP="006C6E22">
      <w:pPr>
        <w:pStyle w:val="a3"/>
        <w:spacing w:line="276" w:lineRule="auto"/>
        <w:ind w:firstLine="567"/>
        <w:jc w:val="center"/>
        <w:rPr>
          <w:sz w:val="20"/>
        </w:rPr>
      </w:pPr>
    </w:p>
    <w:p w:rsidR="000B418B" w:rsidRPr="00EA731B" w:rsidRDefault="000B418B" w:rsidP="006C6E22">
      <w:pPr>
        <w:pStyle w:val="a3"/>
        <w:spacing w:line="276" w:lineRule="auto"/>
        <w:ind w:firstLine="567"/>
        <w:jc w:val="both"/>
        <w:rPr>
          <w:sz w:val="20"/>
        </w:rPr>
      </w:pPr>
    </w:p>
    <w:sectPr w:rsidR="000B418B" w:rsidRPr="00EA731B" w:rsidSect="00017065">
      <w:pgSz w:w="11906" w:h="16838" w:code="9"/>
      <w:pgMar w:top="993" w:right="850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6ADF"/>
    <w:multiLevelType w:val="hybridMultilevel"/>
    <w:tmpl w:val="A108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982"/>
    <w:rsid w:val="00017065"/>
    <w:rsid w:val="00055075"/>
    <w:rsid w:val="00065B58"/>
    <w:rsid w:val="0007122B"/>
    <w:rsid w:val="0007337A"/>
    <w:rsid w:val="0007631F"/>
    <w:rsid w:val="00080BDF"/>
    <w:rsid w:val="000B31D4"/>
    <w:rsid w:val="000B418B"/>
    <w:rsid w:val="000E5C6B"/>
    <w:rsid w:val="000F5657"/>
    <w:rsid w:val="0011665F"/>
    <w:rsid w:val="00126C8D"/>
    <w:rsid w:val="0013635E"/>
    <w:rsid w:val="00137F3B"/>
    <w:rsid w:val="00140428"/>
    <w:rsid w:val="001718ED"/>
    <w:rsid w:val="001B6A19"/>
    <w:rsid w:val="001C39BF"/>
    <w:rsid w:val="00210DB9"/>
    <w:rsid w:val="00214F81"/>
    <w:rsid w:val="00247321"/>
    <w:rsid w:val="0026618D"/>
    <w:rsid w:val="00287A69"/>
    <w:rsid w:val="00290B1D"/>
    <w:rsid w:val="002C3B25"/>
    <w:rsid w:val="002D3088"/>
    <w:rsid w:val="0030211A"/>
    <w:rsid w:val="00342DC3"/>
    <w:rsid w:val="00352B2F"/>
    <w:rsid w:val="00355B8D"/>
    <w:rsid w:val="00357081"/>
    <w:rsid w:val="003603BC"/>
    <w:rsid w:val="00361F92"/>
    <w:rsid w:val="003821FE"/>
    <w:rsid w:val="003C6161"/>
    <w:rsid w:val="00403B92"/>
    <w:rsid w:val="00406AE9"/>
    <w:rsid w:val="0042047C"/>
    <w:rsid w:val="00422B59"/>
    <w:rsid w:val="0042425B"/>
    <w:rsid w:val="00453B7F"/>
    <w:rsid w:val="004769CA"/>
    <w:rsid w:val="004B4C7E"/>
    <w:rsid w:val="004F1578"/>
    <w:rsid w:val="00511C1C"/>
    <w:rsid w:val="00545629"/>
    <w:rsid w:val="00584D81"/>
    <w:rsid w:val="00584F10"/>
    <w:rsid w:val="005A603E"/>
    <w:rsid w:val="005C00FE"/>
    <w:rsid w:val="005F20E0"/>
    <w:rsid w:val="006123B5"/>
    <w:rsid w:val="00623C92"/>
    <w:rsid w:val="0064030C"/>
    <w:rsid w:val="0065324B"/>
    <w:rsid w:val="006840B4"/>
    <w:rsid w:val="006949F2"/>
    <w:rsid w:val="006A6596"/>
    <w:rsid w:val="006C0565"/>
    <w:rsid w:val="006C5AC1"/>
    <w:rsid w:val="006C6E22"/>
    <w:rsid w:val="0079762C"/>
    <w:rsid w:val="007A0047"/>
    <w:rsid w:val="007A07CA"/>
    <w:rsid w:val="007E0BD6"/>
    <w:rsid w:val="007F3DC1"/>
    <w:rsid w:val="007F42F4"/>
    <w:rsid w:val="00800924"/>
    <w:rsid w:val="008051FE"/>
    <w:rsid w:val="008128F7"/>
    <w:rsid w:val="008140F3"/>
    <w:rsid w:val="00815CC4"/>
    <w:rsid w:val="00825860"/>
    <w:rsid w:val="00845ACA"/>
    <w:rsid w:val="00847496"/>
    <w:rsid w:val="00863B5E"/>
    <w:rsid w:val="00871610"/>
    <w:rsid w:val="008723C0"/>
    <w:rsid w:val="0088026D"/>
    <w:rsid w:val="008905C5"/>
    <w:rsid w:val="008B3AC4"/>
    <w:rsid w:val="009105FC"/>
    <w:rsid w:val="0092277B"/>
    <w:rsid w:val="009749B0"/>
    <w:rsid w:val="00974C9B"/>
    <w:rsid w:val="009950D7"/>
    <w:rsid w:val="009C520C"/>
    <w:rsid w:val="009D7D21"/>
    <w:rsid w:val="00A010A5"/>
    <w:rsid w:val="00A42B43"/>
    <w:rsid w:val="00A6724C"/>
    <w:rsid w:val="00A67B2E"/>
    <w:rsid w:val="00AA4383"/>
    <w:rsid w:val="00AE1ABF"/>
    <w:rsid w:val="00AE252B"/>
    <w:rsid w:val="00AF33C4"/>
    <w:rsid w:val="00AF40B8"/>
    <w:rsid w:val="00B02FE5"/>
    <w:rsid w:val="00B06B1E"/>
    <w:rsid w:val="00B12684"/>
    <w:rsid w:val="00B12834"/>
    <w:rsid w:val="00B13D96"/>
    <w:rsid w:val="00B372F3"/>
    <w:rsid w:val="00B41D74"/>
    <w:rsid w:val="00B92D3A"/>
    <w:rsid w:val="00C06359"/>
    <w:rsid w:val="00C102BC"/>
    <w:rsid w:val="00C17878"/>
    <w:rsid w:val="00C34DC7"/>
    <w:rsid w:val="00C57929"/>
    <w:rsid w:val="00C57AF5"/>
    <w:rsid w:val="00C92EBB"/>
    <w:rsid w:val="00CE3625"/>
    <w:rsid w:val="00CF7D87"/>
    <w:rsid w:val="00D00E68"/>
    <w:rsid w:val="00D06566"/>
    <w:rsid w:val="00D068AC"/>
    <w:rsid w:val="00D136B3"/>
    <w:rsid w:val="00D1666F"/>
    <w:rsid w:val="00D2713A"/>
    <w:rsid w:val="00D3505A"/>
    <w:rsid w:val="00D532AC"/>
    <w:rsid w:val="00D852CB"/>
    <w:rsid w:val="00D911CA"/>
    <w:rsid w:val="00D93702"/>
    <w:rsid w:val="00DE0982"/>
    <w:rsid w:val="00DE7E2B"/>
    <w:rsid w:val="00DF0B2D"/>
    <w:rsid w:val="00DF554C"/>
    <w:rsid w:val="00E43C1A"/>
    <w:rsid w:val="00E461C2"/>
    <w:rsid w:val="00E46A0A"/>
    <w:rsid w:val="00E85403"/>
    <w:rsid w:val="00EA731B"/>
    <w:rsid w:val="00EC706B"/>
    <w:rsid w:val="00EE5F56"/>
    <w:rsid w:val="00F070D0"/>
    <w:rsid w:val="00F12D7B"/>
    <w:rsid w:val="00F248D7"/>
    <w:rsid w:val="00F26B8D"/>
    <w:rsid w:val="00F319D2"/>
    <w:rsid w:val="00F33BED"/>
    <w:rsid w:val="00F47CB9"/>
    <w:rsid w:val="00F53F16"/>
    <w:rsid w:val="00FA28EE"/>
    <w:rsid w:val="00FC3607"/>
    <w:rsid w:val="00FF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CA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qFormat/>
    <w:rsid w:val="00D911C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1CA"/>
    <w:rPr>
      <w:sz w:val="28"/>
    </w:rPr>
  </w:style>
  <w:style w:type="paragraph" w:styleId="2">
    <w:name w:val="Body Text 2"/>
    <w:basedOn w:val="a"/>
    <w:link w:val="20"/>
    <w:rsid w:val="00D911CA"/>
    <w:pPr>
      <w:spacing w:after="120" w:line="480" w:lineRule="auto"/>
    </w:pPr>
    <w:rPr>
      <w:sz w:val="24"/>
    </w:rPr>
  </w:style>
  <w:style w:type="paragraph" w:styleId="a5">
    <w:name w:val="Balloon Text"/>
    <w:basedOn w:val="a"/>
    <w:link w:val="a6"/>
    <w:semiHidden/>
    <w:rsid w:val="00D911CA"/>
    <w:rPr>
      <w:rFonts w:ascii="Tahoma" w:hAnsi="Tahoma"/>
      <w:sz w:val="16"/>
    </w:rPr>
  </w:style>
  <w:style w:type="character" w:styleId="a7">
    <w:name w:val="line number"/>
    <w:basedOn w:val="a0"/>
    <w:semiHidden/>
    <w:rsid w:val="00D911CA"/>
  </w:style>
  <w:style w:type="character" w:styleId="a8">
    <w:name w:val="Hyperlink"/>
    <w:basedOn w:val="a0"/>
    <w:rsid w:val="00D9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11CA"/>
    <w:rPr>
      <w:sz w:val="28"/>
    </w:rPr>
  </w:style>
  <w:style w:type="character" w:customStyle="1" w:styleId="a4">
    <w:name w:val="Основной текст Знак"/>
    <w:basedOn w:val="a0"/>
    <w:link w:val="a3"/>
    <w:rsid w:val="00D911CA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911CA"/>
    <w:rPr>
      <w:sz w:val="24"/>
    </w:rPr>
  </w:style>
  <w:style w:type="character" w:customStyle="1" w:styleId="a6">
    <w:name w:val="Текст выноски Знак"/>
    <w:basedOn w:val="a0"/>
    <w:link w:val="a5"/>
    <w:semiHidden/>
    <w:rsid w:val="00D911CA"/>
    <w:rPr>
      <w:rFonts w:ascii="Tahoma" w:hAnsi="Tahoma"/>
      <w:sz w:val="16"/>
    </w:rPr>
  </w:style>
  <w:style w:type="table" w:styleId="11">
    <w:name w:val="Table Simple 1"/>
    <w:basedOn w:val="a1"/>
    <w:rsid w:val="00D911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242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senko@42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FAE0-0A8D-4B19-AE94-465608BE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Кохась</dc:creator>
  <cp:lastModifiedBy>Dasha</cp:lastModifiedBy>
  <cp:revision>57</cp:revision>
  <cp:lastPrinted>2023-10-25T02:57:00Z</cp:lastPrinted>
  <dcterms:created xsi:type="dcterms:W3CDTF">2022-02-07T01:53:00Z</dcterms:created>
  <dcterms:modified xsi:type="dcterms:W3CDTF">2023-10-25T03:07:00Z</dcterms:modified>
</cp:coreProperties>
</file>