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860" w:rsidRDefault="00CB6860" w:rsidP="00CB6860">
      <w:pPr>
        <w:pStyle w:val="1"/>
        <w:numPr>
          <w:ilvl w:val="0"/>
          <w:numId w:val="3"/>
        </w:numPr>
        <w:spacing w:before="0" w:after="0"/>
        <w:ind w:left="0" w:firstLine="709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CB6860">
        <w:rPr>
          <w:rFonts w:ascii="Times New Roman" w:hAnsi="Times New Roman" w:cs="Times New Roman"/>
          <w:color w:val="000000"/>
          <w:sz w:val="32"/>
          <w:szCs w:val="32"/>
        </w:rPr>
        <w:t>Об обязательной маркировке обувных товаров средствами идентификации</w:t>
      </w:r>
    </w:p>
    <w:p w:rsidR="00CB6860" w:rsidRPr="00CB6860" w:rsidRDefault="00CB6860" w:rsidP="00CB6860">
      <w:pPr>
        <w:pStyle w:val="a0"/>
      </w:pPr>
    </w:p>
    <w:p w:rsidR="00CB6860" w:rsidRDefault="00CB6860" w:rsidP="00CB6860">
      <w:pPr>
        <w:pStyle w:val="a0"/>
        <w:spacing w:after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1 июля 2020 г. вступил в силу запрет на оборот немаркированных средствами идентификации обувных товаров.</w:t>
      </w:r>
    </w:p>
    <w:p w:rsidR="00CB6860" w:rsidRDefault="00CB6860" w:rsidP="00CB6860">
      <w:pPr>
        <w:pStyle w:val="a0"/>
        <w:spacing w:after="30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Постановлением Правительства Российской Федерации от 8 апреля 2021 года № 560 внесены изменения в Постановление Правительства Российской Федерации № 860 от 05 июля 2019 г. «Об утверждении Правил маркировки обувных товаров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обувных товаров».</w:t>
      </w:r>
    </w:p>
    <w:p w:rsidR="007B0D72" w:rsidRPr="00CA6CBB" w:rsidRDefault="007B0D72" w:rsidP="00CA6CBB">
      <w:pPr>
        <w:pStyle w:val="a0"/>
        <w:widowControl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CA6CBB">
        <w:rPr>
          <w:color w:val="000000"/>
          <w:sz w:val="28"/>
          <w:szCs w:val="28"/>
        </w:rPr>
        <w:t xml:space="preserve">Так, участники оборота обувных товаров вправе осуществлять хранение и транспортировку находившихся у них во владении и (или) пользовании, и (или) распоряжении обувных товаров по состоянию на 1 июля 2020 г. (остатков обувных товаров), а также маркировать их средствами идентификации в целях последующей реализации </w:t>
      </w:r>
      <w:r w:rsidRPr="00CA6CBB">
        <w:rPr>
          <w:b/>
          <w:bCs/>
          <w:color w:val="000000"/>
          <w:sz w:val="28"/>
          <w:szCs w:val="28"/>
        </w:rPr>
        <w:t>до 1 июня 2021 г.</w:t>
      </w:r>
      <w:r w:rsidRPr="00CA6CBB">
        <w:rPr>
          <w:color w:val="000000"/>
          <w:sz w:val="28"/>
          <w:szCs w:val="28"/>
        </w:rPr>
        <w:t xml:space="preserve"> При этом, введение в оборот остатков обувных товаров должно быть осуществлено </w:t>
      </w:r>
      <w:r w:rsidRPr="00CA6CBB">
        <w:rPr>
          <w:b/>
          <w:bCs/>
          <w:color w:val="000000"/>
          <w:sz w:val="28"/>
          <w:szCs w:val="28"/>
        </w:rPr>
        <w:t>не позднее</w:t>
      </w:r>
      <w:r w:rsidRPr="00CA6CBB">
        <w:rPr>
          <w:color w:val="000000"/>
          <w:sz w:val="28"/>
          <w:szCs w:val="28"/>
        </w:rPr>
        <w:t xml:space="preserve"> </w:t>
      </w:r>
      <w:r w:rsidRPr="00CA6CBB">
        <w:rPr>
          <w:b/>
          <w:bCs/>
          <w:color w:val="000000"/>
          <w:sz w:val="28"/>
          <w:szCs w:val="28"/>
        </w:rPr>
        <w:t>15 июня 2021 г.</w:t>
      </w:r>
    </w:p>
    <w:p w:rsidR="007B0D72" w:rsidRPr="00CA6CBB" w:rsidRDefault="007B0D72" w:rsidP="00CA6CBB">
      <w:pPr>
        <w:pStyle w:val="a0"/>
        <w:widowControl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CA6CBB">
        <w:rPr>
          <w:color w:val="000000"/>
          <w:sz w:val="28"/>
          <w:szCs w:val="28"/>
        </w:rPr>
        <w:t>При этом маркировка таких товаров возможна только по полному атрибутивному составу. Функционал маркировки остатков открыт.</w:t>
      </w:r>
    </w:p>
    <w:p w:rsidR="007B0D72" w:rsidRPr="00CA6CBB" w:rsidRDefault="007B0D72" w:rsidP="00CA6CBB">
      <w:pPr>
        <w:pStyle w:val="a0"/>
        <w:widowControl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CA6CBB">
        <w:rPr>
          <w:color w:val="000000"/>
          <w:sz w:val="28"/>
          <w:szCs w:val="28"/>
        </w:rPr>
        <w:t>"Обувные товары" - продукция, включенная в товарную группу "Обувь" с кодами товарной номенклатуры </w:t>
      </w:r>
      <w:hyperlink r:id="rId5" w:history="1">
        <w:r w:rsidRPr="00CA6CBB">
          <w:rPr>
            <w:rStyle w:val="a4"/>
            <w:color w:val="000000"/>
            <w:sz w:val="28"/>
            <w:szCs w:val="28"/>
          </w:rPr>
          <w:t>6401</w:t>
        </w:r>
      </w:hyperlink>
      <w:r w:rsidRPr="00CA6CBB">
        <w:rPr>
          <w:color w:val="000000"/>
          <w:sz w:val="28"/>
          <w:szCs w:val="28"/>
        </w:rPr>
        <w:t> - </w:t>
      </w:r>
      <w:hyperlink r:id="rId6" w:history="1">
        <w:r w:rsidRPr="00CA6CBB">
          <w:rPr>
            <w:rStyle w:val="a4"/>
            <w:color w:val="000000"/>
            <w:sz w:val="28"/>
            <w:szCs w:val="28"/>
          </w:rPr>
          <w:t>6405</w:t>
        </w:r>
      </w:hyperlink>
      <w:r w:rsidRPr="00CA6CBB">
        <w:rPr>
          <w:color w:val="000000"/>
          <w:sz w:val="28"/>
          <w:szCs w:val="28"/>
        </w:rPr>
        <w:t>, а также в группу товаров, соответствующую кодам Общероссийского классификатора продукции по видам экономической деятельности: </w:t>
      </w:r>
      <w:hyperlink r:id="rId7" w:history="1">
        <w:r w:rsidRPr="00CA6CBB">
          <w:rPr>
            <w:rStyle w:val="a4"/>
            <w:color w:val="000000"/>
            <w:sz w:val="28"/>
            <w:szCs w:val="28"/>
          </w:rPr>
          <w:t>15.20.11</w:t>
        </w:r>
      </w:hyperlink>
      <w:r w:rsidRPr="00CA6CBB">
        <w:rPr>
          <w:color w:val="000000"/>
          <w:sz w:val="28"/>
          <w:szCs w:val="28"/>
        </w:rPr>
        <w:t>, </w:t>
      </w:r>
      <w:hyperlink r:id="rId8" w:history="1">
        <w:r w:rsidRPr="00CA6CBB">
          <w:rPr>
            <w:rStyle w:val="a4"/>
            <w:color w:val="000000"/>
            <w:sz w:val="28"/>
            <w:szCs w:val="28"/>
          </w:rPr>
          <w:t>15.20.12</w:t>
        </w:r>
      </w:hyperlink>
      <w:r w:rsidRPr="00CA6CBB">
        <w:rPr>
          <w:color w:val="000000"/>
          <w:sz w:val="28"/>
          <w:szCs w:val="28"/>
        </w:rPr>
        <w:t>, </w:t>
      </w:r>
      <w:hyperlink r:id="rId9" w:history="1">
        <w:r w:rsidRPr="00CA6CBB">
          <w:rPr>
            <w:rStyle w:val="a4"/>
            <w:color w:val="000000"/>
            <w:sz w:val="28"/>
            <w:szCs w:val="28"/>
          </w:rPr>
          <w:t>15.20.13</w:t>
        </w:r>
      </w:hyperlink>
      <w:r w:rsidRPr="00CA6CBB">
        <w:rPr>
          <w:color w:val="000000"/>
          <w:sz w:val="28"/>
          <w:szCs w:val="28"/>
        </w:rPr>
        <w:t>, </w:t>
      </w:r>
      <w:hyperlink r:id="rId10" w:history="1">
        <w:r w:rsidRPr="00CA6CBB">
          <w:rPr>
            <w:rStyle w:val="a4"/>
            <w:color w:val="000000"/>
            <w:sz w:val="28"/>
            <w:szCs w:val="28"/>
          </w:rPr>
          <w:t>15.20.14</w:t>
        </w:r>
      </w:hyperlink>
      <w:r w:rsidRPr="00CA6CBB">
        <w:rPr>
          <w:color w:val="000000"/>
          <w:sz w:val="28"/>
          <w:szCs w:val="28"/>
        </w:rPr>
        <w:t>, </w:t>
      </w:r>
      <w:hyperlink r:id="rId11" w:history="1">
        <w:r w:rsidRPr="00CA6CBB">
          <w:rPr>
            <w:rStyle w:val="a4"/>
            <w:color w:val="000000"/>
            <w:sz w:val="28"/>
            <w:szCs w:val="28"/>
          </w:rPr>
          <w:t>15.20.21</w:t>
        </w:r>
      </w:hyperlink>
      <w:r w:rsidRPr="00CA6CBB">
        <w:rPr>
          <w:color w:val="000000"/>
          <w:sz w:val="28"/>
          <w:szCs w:val="28"/>
        </w:rPr>
        <w:t>, </w:t>
      </w:r>
      <w:hyperlink r:id="rId12" w:history="1">
        <w:r w:rsidRPr="00CA6CBB">
          <w:rPr>
            <w:rStyle w:val="a4"/>
            <w:color w:val="000000"/>
            <w:sz w:val="28"/>
            <w:szCs w:val="28"/>
          </w:rPr>
          <w:t>15.20.29</w:t>
        </w:r>
      </w:hyperlink>
      <w:r w:rsidRPr="00CA6CBB">
        <w:rPr>
          <w:color w:val="000000"/>
          <w:sz w:val="28"/>
          <w:szCs w:val="28"/>
        </w:rPr>
        <w:t>, </w:t>
      </w:r>
      <w:hyperlink r:id="rId13" w:history="1">
        <w:r w:rsidRPr="00CA6CBB">
          <w:rPr>
            <w:rStyle w:val="a4"/>
            <w:color w:val="000000"/>
            <w:sz w:val="28"/>
            <w:szCs w:val="28"/>
          </w:rPr>
          <w:t>15.20.31</w:t>
        </w:r>
      </w:hyperlink>
      <w:r w:rsidRPr="00CA6CBB">
        <w:rPr>
          <w:color w:val="000000"/>
          <w:sz w:val="28"/>
          <w:szCs w:val="28"/>
        </w:rPr>
        <w:t>, </w:t>
      </w:r>
      <w:hyperlink r:id="rId14" w:history="1">
        <w:r w:rsidRPr="00CA6CBB">
          <w:rPr>
            <w:rStyle w:val="a4"/>
            <w:color w:val="000000"/>
            <w:sz w:val="28"/>
            <w:szCs w:val="28"/>
          </w:rPr>
          <w:t>15.20.32</w:t>
        </w:r>
      </w:hyperlink>
      <w:r w:rsidRPr="00CA6CBB">
        <w:rPr>
          <w:color w:val="000000"/>
          <w:sz w:val="28"/>
          <w:szCs w:val="28"/>
        </w:rPr>
        <w:t> и </w:t>
      </w:r>
      <w:hyperlink r:id="rId15" w:history="1">
        <w:r w:rsidRPr="00CA6CBB">
          <w:rPr>
            <w:rStyle w:val="a4"/>
            <w:color w:val="000000"/>
            <w:sz w:val="28"/>
            <w:szCs w:val="28"/>
          </w:rPr>
          <w:t>32.30.12</w:t>
        </w:r>
      </w:hyperlink>
      <w:r w:rsidRPr="00CA6CBB">
        <w:rPr>
          <w:color w:val="000000"/>
          <w:sz w:val="28"/>
          <w:szCs w:val="28"/>
        </w:rPr>
        <w:t>, в которую включены различные типы обуви (в том числе галоши) независимо от ее фасона и размера, конкретного назначения, способа производства или материалов, из которых она изготовлена.</w:t>
      </w:r>
    </w:p>
    <w:p w:rsidR="007B0D72" w:rsidRPr="00CA6CBB" w:rsidRDefault="007B0D72" w:rsidP="00CA6CBB">
      <w:pPr>
        <w:pStyle w:val="a0"/>
        <w:widowControl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CA6CBB">
        <w:rPr>
          <w:color w:val="000000"/>
          <w:sz w:val="28"/>
          <w:szCs w:val="28"/>
        </w:rPr>
        <w:t xml:space="preserve">В качестве средства идентификации для обувных товаров используется двухмерный штриховой код в формате Data Matrix. Информация в нем </w:t>
      </w:r>
      <w:r w:rsidRPr="00CA6CBB">
        <w:rPr>
          <w:color w:val="000000"/>
          <w:sz w:val="28"/>
          <w:szCs w:val="28"/>
        </w:rPr>
        <w:lastRenderedPageBreak/>
        <w:t>приведена к унифицированному формату, зашифрована в виде последовательности символов и защищена от подделки с помощью крипто-графических технологий. Для каждого товара код создается отдельно. Коды невозможно подделать.</w:t>
      </w:r>
    </w:p>
    <w:p w:rsidR="007B0D72" w:rsidRPr="00CA6CBB" w:rsidRDefault="007B0D72" w:rsidP="00CA6CBB">
      <w:pPr>
        <w:pStyle w:val="a0"/>
        <w:widowControl/>
        <w:spacing w:after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CA6CBB">
        <w:rPr>
          <w:color w:val="000000"/>
          <w:sz w:val="28"/>
          <w:szCs w:val="28"/>
        </w:rPr>
        <w:t>Код Data Matrix наносится на потребительскую упаковку, на товарный ярлык или прямо на товар.</w:t>
      </w:r>
    </w:p>
    <w:p w:rsidR="007B0D72" w:rsidRPr="00CA6CBB" w:rsidRDefault="007B0D72" w:rsidP="00CA6CBB">
      <w:pPr>
        <w:pStyle w:val="a0"/>
        <w:widowControl/>
        <w:spacing w:after="300" w:line="360" w:lineRule="auto"/>
        <w:jc w:val="both"/>
        <w:rPr>
          <w:sz w:val="28"/>
          <w:szCs w:val="28"/>
        </w:rPr>
      </w:pPr>
      <w:r w:rsidRPr="00CA6CBB">
        <w:rPr>
          <w:b/>
          <w:bCs/>
          <w:color w:val="000000"/>
          <w:sz w:val="28"/>
          <w:szCs w:val="28"/>
        </w:rPr>
        <w:t>Пример маркировки</w:t>
      </w:r>
    </w:p>
    <w:p w:rsidR="007B0D72" w:rsidRPr="00CA6CBB" w:rsidRDefault="007B0D72" w:rsidP="00CA6CBB">
      <w:pPr>
        <w:pStyle w:val="a0"/>
        <w:widowControl/>
        <w:spacing w:after="300" w:line="360" w:lineRule="auto"/>
        <w:jc w:val="both"/>
        <w:rPr>
          <w:color w:val="000000"/>
          <w:sz w:val="28"/>
          <w:szCs w:val="28"/>
        </w:rPr>
      </w:pPr>
      <w:r w:rsidRPr="00CA6CBB"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284119" cy="3590925"/>
            <wp:effectExtent l="19050" t="0" r="2381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4119" cy="3590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D72" w:rsidRPr="00CA6CBB" w:rsidRDefault="007B0D72" w:rsidP="00CA6CBB">
      <w:pPr>
        <w:pStyle w:val="a0"/>
        <w:widowControl/>
        <w:spacing w:after="30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A6CBB">
        <w:rPr>
          <w:color w:val="000000"/>
          <w:sz w:val="28"/>
          <w:szCs w:val="28"/>
        </w:rPr>
        <w:t>«Честный ЗНАК» - это система обязательной маркировки товаров, разработанная для защиты прав потребителей. В ближайшем времени почти на всех товарах будет нанесён код Data Matrix - уникальный шифр, который содержит информацию о продукции.</w:t>
      </w:r>
    </w:p>
    <w:p w:rsidR="007B0D72" w:rsidRPr="00CA6CBB" w:rsidRDefault="007B0D72" w:rsidP="00CA6CBB">
      <w:pPr>
        <w:pStyle w:val="a0"/>
        <w:widowControl/>
        <w:spacing w:after="30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A6CBB">
        <w:rPr>
          <w:color w:val="000000"/>
          <w:sz w:val="28"/>
          <w:szCs w:val="28"/>
        </w:rPr>
        <w:t>Основная задача системы «Честный ЗНАК» - гарантировать потребителям подлинность и заявленное качество приобретаемой продукции.</w:t>
      </w:r>
    </w:p>
    <w:p w:rsidR="007B0D72" w:rsidRPr="00CA6CBB" w:rsidRDefault="007B0D72" w:rsidP="00CA6CBB">
      <w:pPr>
        <w:pStyle w:val="a0"/>
        <w:widowControl/>
        <w:spacing w:after="30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A6CBB">
        <w:rPr>
          <w:color w:val="000000"/>
          <w:sz w:val="28"/>
          <w:szCs w:val="28"/>
        </w:rPr>
        <w:t>Основная цель такой маркировки – борьба с контрафактом, в идеале в обороте должна находится только легальная продукция, отслеживаемая по цепочке изготовитель – поставщик – продавец – потребитель.</w:t>
      </w:r>
    </w:p>
    <w:p w:rsidR="007B0D72" w:rsidRPr="00CA6CBB" w:rsidRDefault="007B0D72" w:rsidP="00CA6CBB">
      <w:pPr>
        <w:pStyle w:val="a0"/>
        <w:widowControl/>
        <w:spacing w:after="30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A6CBB">
        <w:rPr>
          <w:color w:val="000000"/>
          <w:sz w:val="28"/>
          <w:szCs w:val="28"/>
        </w:rPr>
        <w:t>Потребитель с помощью мобильного приложения «Честный ЗНАК» сможет ознакомится с информацией о товаре, его историей.</w:t>
      </w:r>
    </w:p>
    <w:p w:rsidR="007B0D72" w:rsidRPr="00CA6CBB" w:rsidRDefault="007B0D72" w:rsidP="00CA6CBB">
      <w:pPr>
        <w:pStyle w:val="a0"/>
        <w:widowControl/>
        <w:spacing w:after="30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A6CBB">
        <w:rPr>
          <w:color w:val="000000"/>
          <w:sz w:val="28"/>
          <w:szCs w:val="28"/>
        </w:rPr>
        <w:lastRenderedPageBreak/>
        <w:t>Чтобы убедиться в легальности товара, нужно просканировать код маркировки с помощью приложения «Честный ЗНАК». Оно доступно бесплатно для смартфонов на системе iOS и Andrоid.</w:t>
      </w:r>
    </w:p>
    <w:p w:rsidR="007B0D72" w:rsidRPr="00CA6CBB" w:rsidRDefault="007B0D72" w:rsidP="00CA6CBB">
      <w:pPr>
        <w:pStyle w:val="a0"/>
        <w:widowControl/>
        <w:spacing w:after="300" w:line="360" w:lineRule="auto"/>
        <w:ind w:firstLine="709"/>
        <w:contextualSpacing/>
        <w:jc w:val="both"/>
        <w:rPr>
          <w:b/>
          <w:bCs/>
          <w:color w:val="000000"/>
          <w:sz w:val="28"/>
          <w:szCs w:val="28"/>
        </w:rPr>
      </w:pPr>
      <w:r w:rsidRPr="00CA6CBB">
        <w:rPr>
          <w:color w:val="000000"/>
          <w:sz w:val="28"/>
          <w:szCs w:val="28"/>
        </w:rPr>
        <w:t>Оператор государственной информационной системы мониторинга за оборотом товаров, подлежащих обязательной маркировке средствами идентификации - ООО "Оператор-ЦРПТ" (Центр развития перспективных технологий). Интернет сайт: </w:t>
      </w:r>
      <w:hyperlink r:id="rId17" w:history="1">
        <w:r w:rsidRPr="00CA6CBB">
          <w:rPr>
            <w:rStyle w:val="a4"/>
            <w:sz w:val="28"/>
            <w:szCs w:val="28"/>
          </w:rPr>
          <w:t>https://crpt.ru/</w:t>
        </w:r>
      </w:hyperlink>
      <w:r w:rsidRPr="00CA6CBB">
        <w:rPr>
          <w:sz w:val="28"/>
          <w:szCs w:val="28"/>
        </w:rPr>
        <w:t xml:space="preserve"> </w:t>
      </w:r>
      <w:r w:rsidRPr="00CA6CBB">
        <w:rPr>
          <w:color w:val="000000"/>
          <w:sz w:val="28"/>
          <w:szCs w:val="28"/>
        </w:rPr>
        <w:t>, </w:t>
      </w:r>
      <w:hyperlink r:id="rId18" w:history="1">
        <w:r w:rsidRPr="00CA6CBB">
          <w:rPr>
            <w:rStyle w:val="a4"/>
            <w:sz w:val="28"/>
            <w:szCs w:val="28"/>
          </w:rPr>
          <w:t>https://честныйзнак.рф/</w:t>
        </w:r>
      </w:hyperlink>
      <w:r w:rsidRPr="00CA6CBB">
        <w:rPr>
          <w:sz w:val="28"/>
          <w:szCs w:val="28"/>
        </w:rPr>
        <w:t xml:space="preserve"> </w:t>
      </w:r>
      <w:r w:rsidRPr="00CA6CBB">
        <w:rPr>
          <w:color w:val="000000"/>
          <w:sz w:val="28"/>
          <w:szCs w:val="28"/>
        </w:rPr>
        <w:t xml:space="preserve"> </w:t>
      </w:r>
    </w:p>
    <w:p w:rsidR="007B0D72" w:rsidRPr="00CA6CBB" w:rsidRDefault="007B0D72" w:rsidP="00CA6CBB">
      <w:pPr>
        <w:pStyle w:val="a0"/>
        <w:widowControl/>
        <w:spacing w:after="300" w:line="360" w:lineRule="auto"/>
        <w:ind w:firstLine="709"/>
        <w:contextualSpacing/>
        <w:jc w:val="both"/>
        <w:rPr>
          <w:b/>
          <w:bCs/>
          <w:color w:val="000000"/>
          <w:sz w:val="28"/>
          <w:szCs w:val="28"/>
        </w:rPr>
      </w:pPr>
      <w:r w:rsidRPr="00CA6CBB">
        <w:rPr>
          <w:b/>
          <w:bCs/>
          <w:color w:val="000000"/>
          <w:sz w:val="28"/>
          <w:szCs w:val="28"/>
        </w:rPr>
        <w:t>ВНИМАНИЕ гражданам!</w:t>
      </w:r>
      <w:r w:rsidRPr="00CA6CBB">
        <w:rPr>
          <w:color w:val="000000"/>
          <w:sz w:val="28"/>
          <w:szCs w:val="28"/>
        </w:rPr>
        <w:t xml:space="preserve"> При возникновении вопросов, связанных с нарушениями прав потребителей при продаже обувных товаров, в т.ч. связанных с ненадлежащим маркированием обуви средствами идентификации, можно обратиться:</w:t>
      </w:r>
    </w:p>
    <w:p w:rsidR="00CA6CBB" w:rsidRPr="00CA6CBB" w:rsidRDefault="007B0D72" w:rsidP="00CA6CBB">
      <w:pPr>
        <w:pStyle w:val="a0"/>
        <w:widowControl/>
        <w:spacing w:after="0" w:line="360" w:lineRule="auto"/>
        <w:jc w:val="both"/>
        <w:rPr>
          <w:color w:val="000000"/>
          <w:sz w:val="28"/>
          <w:szCs w:val="28"/>
        </w:rPr>
      </w:pPr>
      <w:r w:rsidRPr="00CA6CBB">
        <w:rPr>
          <w:color w:val="000000"/>
          <w:sz w:val="28"/>
          <w:szCs w:val="28"/>
        </w:rPr>
        <w:t>- в Управление Роспотребнадзора по Кемеровской области-Кузбассу (г. Кемерово, пр. Кузнецкий, д. 24) с письменной жалобой либо направить обращение в форме электронного сообщения.</w:t>
      </w:r>
    </w:p>
    <w:p w:rsidR="00CA6CBB" w:rsidRPr="00CA6CBB" w:rsidRDefault="007B0D72" w:rsidP="00CA6CBB">
      <w:pPr>
        <w:pStyle w:val="a0"/>
        <w:widowControl/>
        <w:spacing w:after="30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A6CBB">
        <w:rPr>
          <w:color w:val="000000"/>
          <w:sz w:val="28"/>
          <w:szCs w:val="28"/>
        </w:rPr>
        <w:t>Обращения в форме электронных сообщений направляются в Роспотребнадзор путем заполнения специальной электронной формы на Едином портале Роспотребнадзора для подачи обращений граждан, которая размещена на официальном сайте Роспотребнадзора в разделе «Для граждан», подраздел «Обращения граждан» или на официальном сайте Управления Роспотребнадзора по Кемеровской области-Кузбассу Управления </w:t>
      </w:r>
      <w:hyperlink r:id="rId19" w:history="1">
        <w:r w:rsidR="00CA6CBB" w:rsidRPr="00CA6CBB">
          <w:rPr>
            <w:rStyle w:val="a4"/>
            <w:sz w:val="28"/>
            <w:szCs w:val="28"/>
          </w:rPr>
          <w:t>http://42.rospotrebnadzor.ru/</w:t>
        </w:r>
      </w:hyperlink>
      <w:r w:rsidR="00CA6CBB" w:rsidRPr="00CA6CBB">
        <w:rPr>
          <w:color w:val="000000"/>
          <w:sz w:val="28"/>
          <w:szCs w:val="28"/>
        </w:rPr>
        <w:t xml:space="preserve"> </w:t>
      </w:r>
      <w:r w:rsidRPr="00CA6CBB">
        <w:rPr>
          <w:color w:val="000000"/>
          <w:sz w:val="28"/>
          <w:szCs w:val="28"/>
        </w:rPr>
        <w:t>в разделе «Виртуальная служба», подраздел «Форма обращений граждан».</w:t>
      </w:r>
    </w:p>
    <w:p w:rsidR="007B0D72" w:rsidRPr="00CA6CBB" w:rsidRDefault="007B0D72" w:rsidP="00CA6CBB">
      <w:pPr>
        <w:pStyle w:val="a0"/>
        <w:widowControl/>
        <w:spacing w:after="30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A6CBB">
        <w:rPr>
          <w:color w:val="000000"/>
          <w:sz w:val="28"/>
          <w:szCs w:val="28"/>
        </w:rPr>
        <w:t>Дополнительную консультацию можно получить, обратившись в Консультационные центры и пункты для потребителей ФБУЗ «Центр гигиены и эпидемиологии в Кемеровской области», информация о которых представлена на официальном сайте Управления (</w:t>
      </w:r>
      <w:hyperlink r:id="rId20" w:history="1">
        <w:r w:rsidR="00CA6CBB" w:rsidRPr="00CA6CBB">
          <w:rPr>
            <w:rStyle w:val="a4"/>
            <w:sz w:val="28"/>
            <w:szCs w:val="28"/>
          </w:rPr>
          <w:t>http://42.rospotrebnadzor.ru/centr-gigieny-i-epidemiologii/konsultacionnyj-centr-dla-potrebitelej/o-konsultacionnom-centre/</w:t>
        </w:r>
      </w:hyperlink>
      <w:r w:rsidR="00CA6CBB" w:rsidRPr="00CA6CBB">
        <w:rPr>
          <w:color w:val="000000"/>
          <w:sz w:val="28"/>
          <w:szCs w:val="28"/>
        </w:rPr>
        <w:t xml:space="preserve"> </w:t>
      </w:r>
      <w:r w:rsidRPr="00CA6CBB">
        <w:rPr>
          <w:color w:val="000000"/>
          <w:sz w:val="28"/>
          <w:szCs w:val="28"/>
        </w:rPr>
        <w:t xml:space="preserve">). </w:t>
      </w:r>
    </w:p>
    <w:p w:rsidR="00815978" w:rsidRPr="00815978" w:rsidRDefault="00815978" w:rsidP="00815978">
      <w:pPr>
        <w:pStyle w:val="1"/>
        <w:spacing w:line="360" w:lineRule="auto"/>
        <w:ind w:firstLine="709"/>
        <w:contextualSpacing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815978">
        <w:rPr>
          <w:rFonts w:ascii="Times New Roman" w:hAnsi="Times New Roman" w:cs="Times New Roman"/>
          <w:color w:val="000000"/>
          <w:sz w:val="28"/>
          <w:szCs w:val="28"/>
        </w:rPr>
        <w:t>Обязательная маркировка шин и автопокрышек</w:t>
      </w:r>
    </w:p>
    <w:p w:rsidR="00815978" w:rsidRPr="00815978" w:rsidRDefault="00815978" w:rsidP="00815978">
      <w:pPr>
        <w:pStyle w:val="a0"/>
        <w:widowControl/>
        <w:spacing w:after="30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815978">
        <w:rPr>
          <w:color w:val="000000"/>
          <w:sz w:val="28"/>
          <w:szCs w:val="28"/>
        </w:rPr>
        <w:t xml:space="preserve">С 1 ноября 2020 года в Российской Федерации введена обязательная маркировка шин и покрышек. Правила маркировки шин средствами </w:t>
      </w:r>
      <w:r w:rsidRPr="00815978">
        <w:rPr>
          <w:color w:val="000000"/>
          <w:sz w:val="28"/>
          <w:szCs w:val="28"/>
        </w:rPr>
        <w:lastRenderedPageBreak/>
        <w:t>идентификации утверждены постановлением Правительства Российской Федерации от 31 декабря 2019 г. № 1958 «Об утверждении Правил маркировки шин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 в отношении шин».</w:t>
      </w:r>
    </w:p>
    <w:p w:rsidR="00815978" w:rsidRPr="00815978" w:rsidRDefault="00815978" w:rsidP="00815978">
      <w:pPr>
        <w:pStyle w:val="a0"/>
        <w:widowControl/>
        <w:spacing w:after="30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815978">
        <w:rPr>
          <w:color w:val="000000"/>
          <w:sz w:val="28"/>
          <w:szCs w:val="28"/>
        </w:rPr>
        <w:t>Настоящие Правила определяют особенности маркировки шин, подлежащих обязательной маркировке средствами идентификации, а также порядок реализации указанных шин, произведенных до ввода обязательной маркировки средствами идентификации.</w:t>
      </w:r>
    </w:p>
    <w:p w:rsidR="00815978" w:rsidRPr="00815978" w:rsidRDefault="00815978" w:rsidP="00815978">
      <w:pPr>
        <w:pStyle w:val="a0"/>
        <w:widowControl/>
        <w:spacing w:after="300" w:line="360" w:lineRule="auto"/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815978">
        <w:rPr>
          <w:color w:val="000000"/>
          <w:sz w:val="28"/>
          <w:szCs w:val="28"/>
        </w:rPr>
        <w:t>Введен запрет на:</w:t>
      </w:r>
    </w:p>
    <w:p w:rsidR="00815978" w:rsidRPr="00815978" w:rsidRDefault="00815978" w:rsidP="00815978">
      <w:pPr>
        <w:pStyle w:val="a0"/>
        <w:widowControl/>
        <w:spacing w:after="300" w:line="360" w:lineRule="auto"/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815978">
        <w:rPr>
          <w:rFonts w:eastAsia="Times New Roman"/>
          <w:color w:val="000000"/>
          <w:sz w:val="28"/>
          <w:szCs w:val="28"/>
        </w:rPr>
        <w:t>•</w:t>
      </w:r>
      <w:r w:rsidRPr="00815978">
        <w:rPr>
          <w:color w:val="000000"/>
          <w:sz w:val="28"/>
          <w:szCs w:val="28"/>
        </w:rPr>
        <w:t>   </w:t>
      </w:r>
      <w:r w:rsidRPr="00815978">
        <w:rPr>
          <w:rFonts w:eastAsia="Times New Roman"/>
          <w:color w:val="000000"/>
          <w:sz w:val="28"/>
          <w:szCs w:val="28"/>
        </w:rPr>
        <w:t xml:space="preserve"> </w:t>
      </w:r>
      <w:r w:rsidRPr="00815978">
        <w:rPr>
          <w:color w:val="000000"/>
          <w:sz w:val="28"/>
          <w:szCs w:val="28"/>
        </w:rPr>
        <w:t>производство шин и покрышек без маркировки;</w:t>
      </w:r>
    </w:p>
    <w:p w:rsidR="00815978" w:rsidRPr="00815978" w:rsidRDefault="00815978" w:rsidP="00815978">
      <w:pPr>
        <w:pStyle w:val="a0"/>
        <w:widowControl/>
        <w:spacing w:after="300" w:line="360" w:lineRule="auto"/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815978">
        <w:rPr>
          <w:rFonts w:eastAsia="Times New Roman"/>
          <w:color w:val="000000"/>
          <w:sz w:val="28"/>
          <w:szCs w:val="28"/>
        </w:rPr>
        <w:t>•</w:t>
      </w:r>
      <w:r w:rsidRPr="00815978">
        <w:rPr>
          <w:color w:val="000000"/>
          <w:sz w:val="28"/>
          <w:szCs w:val="28"/>
        </w:rPr>
        <w:t>   </w:t>
      </w:r>
      <w:r w:rsidRPr="00815978">
        <w:rPr>
          <w:rFonts w:eastAsia="Times New Roman"/>
          <w:color w:val="000000"/>
          <w:sz w:val="28"/>
          <w:szCs w:val="28"/>
        </w:rPr>
        <w:t xml:space="preserve"> </w:t>
      </w:r>
      <w:r w:rsidRPr="00815978">
        <w:rPr>
          <w:color w:val="000000"/>
          <w:sz w:val="28"/>
          <w:szCs w:val="28"/>
        </w:rPr>
        <w:t>ввод немаркированных товаров в оборот;</w:t>
      </w:r>
    </w:p>
    <w:p w:rsidR="00815978" w:rsidRPr="00815978" w:rsidRDefault="00815978" w:rsidP="00815978">
      <w:pPr>
        <w:pStyle w:val="a0"/>
        <w:widowControl/>
        <w:spacing w:after="300" w:line="360" w:lineRule="auto"/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815978">
        <w:rPr>
          <w:rFonts w:eastAsia="Times New Roman"/>
          <w:color w:val="000000"/>
          <w:sz w:val="28"/>
          <w:szCs w:val="28"/>
        </w:rPr>
        <w:t>•</w:t>
      </w:r>
      <w:r w:rsidRPr="00815978">
        <w:rPr>
          <w:color w:val="000000"/>
          <w:sz w:val="28"/>
          <w:szCs w:val="28"/>
        </w:rPr>
        <w:t>   </w:t>
      </w:r>
      <w:r w:rsidRPr="00815978">
        <w:rPr>
          <w:rFonts w:eastAsia="Times New Roman"/>
          <w:color w:val="000000"/>
          <w:sz w:val="28"/>
          <w:szCs w:val="28"/>
        </w:rPr>
        <w:t xml:space="preserve"> </w:t>
      </w:r>
      <w:r w:rsidRPr="00815978">
        <w:rPr>
          <w:color w:val="000000"/>
          <w:sz w:val="28"/>
          <w:szCs w:val="28"/>
        </w:rPr>
        <w:t>ввоз товаров без Data Matrix из-за рубежа;</w:t>
      </w:r>
    </w:p>
    <w:p w:rsidR="00815978" w:rsidRPr="00815978" w:rsidRDefault="00815978" w:rsidP="00815978">
      <w:pPr>
        <w:pStyle w:val="a0"/>
        <w:widowControl/>
        <w:spacing w:after="30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815978">
        <w:rPr>
          <w:rFonts w:eastAsia="Times New Roman"/>
          <w:color w:val="000000"/>
          <w:sz w:val="28"/>
          <w:szCs w:val="28"/>
        </w:rPr>
        <w:t>•</w:t>
      </w:r>
      <w:r w:rsidRPr="00815978">
        <w:rPr>
          <w:color w:val="000000"/>
          <w:sz w:val="28"/>
          <w:szCs w:val="28"/>
        </w:rPr>
        <w:t>   </w:t>
      </w:r>
      <w:r w:rsidRPr="00815978">
        <w:rPr>
          <w:rFonts w:eastAsia="Times New Roman"/>
          <w:color w:val="000000"/>
          <w:sz w:val="28"/>
          <w:szCs w:val="28"/>
        </w:rPr>
        <w:t xml:space="preserve"> </w:t>
      </w:r>
      <w:r w:rsidRPr="00815978">
        <w:rPr>
          <w:color w:val="000000"/>
          <w:sz w:val="28"/>
          <w:szCs w:val="28"/>
        </w:rPr>
        <w:t>торговлю немаркированной продукцией.</w:t>
      </w:r>
    </w:p>
    <w:p w:rsidR="00815978" w:rsidRPr="00815978" w:rsidRDefault="00815978" w:rsidP="00815978">
      <w:pPr>
        <w:pStyle w:val="a0"/>
        <w:widowControl/>
        <w:spacing w:after="300" w:line="360" w:lineRule="auto"/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815978">
        <w:rPr>
          <w:color w:val="000000"/>
          <w:sz w:val="28"/>
          <w:szCs w:val="28"/>
        </w:rPr>
        <w:t>Согласно Постановлению Правительства РФ от 31.12.2019 № 1958 процессу маркировки подлежат следующие товары:</w:t>
      </w:r>
    </w:p>
    <w:p w:rsidR="00815978" w:rsidRPr="00815978" w:rsidRDefault="00815978" w:rsidP="00815978">
      <w:pPr>
        <w:pStyle w:val="a0"/>
        <w:widowControl/>
        <w:spacing w:after="300" w:line="360" w:lineRule="auto"/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815978">
        <w:rPr>
          <w:rFonts w:eastAsia="Times New Roman"/>
          <w:color w:val="000000"/>
          <w:sz w:val="28"/>
          <w:szCs w:val="28"/>
        </w:rPr>
        <w:t>•</w:t>
      </w:r>
      <w:r w:rsidRPr="00815978">
        <w:rPr>
          <w:color w:val="000000"/>
          <w:sz w:val="28"/>
          <w:szCs w:val="28"/>
        </w:rPr>
        <w:t>    шины и покрышки пневматические резиновые новые для легковых автомобилей;</w:t>
      </w:r>
    </w:p>
    <w:p w:rsidR="00815978" w:rsidRPr="00815978" w:rsidRDefault="00815978" w:rsidP="00815978">
      <w:pPr>
        <w:pStyle w:val="a0"/>
        <w:widowControl/>
        <w:spacing w:after="300" w:line="360" w:lineRule="auto"/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815978">
        <w:rPr>
          <w:rFonts w:eastAsia="Times New Roman"/>
          <w:color w:val="000000"/>
          <w:sz w:val="28"/>
          <w:szCs w:val="28"/>
        </w:rPr>
        <w:t>•</w:t>
      </w:r>
      <w:r w:rsidRPr="00815978">
        <w:rPr>
          <w:color w:val="000000"/>
          <w:sz w:val="28"/>
          <w:szCs w:val="28"/>
        </w:rPr>
        <w:t>    шины и покрышки пневматические резиновые новые для автобусов или моторных транспортных средств для перевозки грузов (с индексом нагрузки не более 121; с индексом нагрузки более 121);</w:t>
      </w:r>
    </w:p>
    <w:p w:rsidR="00815978" w:rsidRPr="00815978" w:rsidRDefault="00815978" w:rsidP="00815978">
      <w:pPr>
        <w:pStyle w:val="a0"/>
        <w:widowControl/>
        <w:spacing w:after="300" w:line="360" w:lineRule="auto"/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815978">
        <w:rPr>
          <w:rFonts w:eastAsia="Times New Roman"/>
          <w:color w:val="000000"/>
          <w:sz w:val="28"/>
          <w:szCs w:val="28"/>
        </w:rPr>
        <w:t>•</w:t>
      </w:r>
      <w:r w:rsidRPr="00815978">
        <w:rPr>
          <w:color w:val="000000"/>
          <w:sz w:val="28"/>
          <w:szCs w:val="28"/>
        </w:rPr>
        <w:t>    шины и покрышки пневматические резиновые новые для мотоциклов;</w:t>
      </w:r>
    </w:p>
    <w:p w:rsidR="00815978" w:rsidRPr="00815978" w:rsidRDefault="00815978" w:rsidP="00815978">
      <w:pPr>
        <w:pStyle w:val="a0"/>
        <w:widowControl/>
        <w:spacing w:after="300" w:line="360" w:lineRule="auto"/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815978">
        <w:rPr>
          <w:rFonts w:eastAsia="Times New Roman"/>
          <w:color w:val="000000"/>
          <w:sz w:val="28"/>
          <w:szCs w:val="28"/>
        </w:rPr>
        <w:t>•</w:t>
      </w:r>
      <w:r w:rsidRPr="00815978">
        <w:rPr>
          <w:color w:val="000000"/>
          <w:sz w:val="28"/>
          <w:szCs w:val="28"/>
        </w:rPr>
        <w:t>    шины и покрышки пневматические резиновые новые для сельскохозяйственных или лесохозяйственных транспортных средств и машин;</w:t>
      </w:r>
    </w:p>
    <w:p w:rsidR="00815978" w:rsidRPr="00815978" w:rsidRDefault="00815978" w:rsidP="00815978">
      <w:pPr>
        <w:pStyle w:val="a0"/>
        <w:widowControl/>
        <w:spacing w:after="30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815978">
        <w:rPr>
          <w:rFonts w:eastAsia="Times New Roman"/>
          <w:color w:val="000000"/>
          <w:sz w:val="28"/>
          <w:szCs w:val="28"/>
        </w:rPr>
        <w:t>•</w:t>
      </w:r>
      <w:r w:rsidRPr="00815978">
        <w:rPr>
          <w:color w:val="000000"/>
          <w:sz w:val="28"/>
          <w:szCs w:val="28"/>
        </w:rPr>
        <w:t>    шины и покрышки пневматические резиновые новые для транспортных средств и машин, используемых в строительстве, горном деле или промышленности.</w:t>
      </w:r>
    </w:p>
    <w:p w:rsidR="00815978" w:rsidRPr="00815978" w:rsidRDefault="00815978" w:rsidP="00815978">
      <w:pPr>
        <w:pStyle w:val="a0"/>
        <w:widowControl/>
        <w:spacing w:after="300" w:line="360" w:lineRule="auto"/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815978">
        <w:rPr>
          <w:color w:val="000000"/>
          <w:sz w:val="28"/>
          <w:szCs w:val="28"/>
        </w:rPr>
        <w:t>Не подлежат обязательной маркировке:</w:t>
      </w:r>
    </w:p>
    <w:p w:rsidR="00815978" w:rsidRPr="00815978" w:rsidRDefault="00815978" w:rsidP="00815978">
      <w:pPr>
        <w:pStyle w:val="a0"/>
        <w:widowControl/>
        <w:spacing w:after="300" w:line="360" w:lineRule="auto"/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815978">
        <w:rPr>
          <w:rFonts w:eastAsia="Times New Roman"/>
          <w:color w:val="000000"/>
          <w:sz w:val="28"/>
          <w:szCs w:val="28"/>
        </w:rPr>
        <w:t>•</w:t>
      </w:r>
      <w:r w:rsidRPr="00815978">
        <w:rPr>
          <w:color w:val="000000"/>
          <w:sz w:val="28"/>
          <w:szCs w:val="28"/>
        </w:rPr>
        <w:t>    шины и покрышки пневматические резиновые новые для использования на воздушных судах;</w:t>
      </w:r>
    </w:p>
    <w:p w:rsidR="00815978" w:rsidRPr="00815978" w:rsidRDefault="00815978" w:rsidP="00815978">
      <w:pPr>
        <w:pStyle w:val="a0"/>
        <w:widowControl/>
        <w:spacing w:after="300" w:line="360" w:lineRule="auto"/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815978">
        <w:rPr>
          <w:rFonts w:eastAsia="Times New Roman"/>
          <w:color w:val="000000"/>
          <w:sz w:val="28"/>
          <w:szCs w:val="28"/>
        </w:rPr>
        <w:t>•</w:t>
      </w:r>
      <w:r w:rsidRPr="00815978">
        <w:rPr>
          <w:color w:val="000000"/>
          <w:sz w:val="28"/>
          <w:szCs w:val="28"/>
        </w:rPr>
        <w:t>    шины и покрышки пневматические резиновые новые для велосипедов;</w:t>
      </w:r>
    </w:p>
    <w:p w:rsidR="00815978" w:rsidRPr="00815978" w:rsidRDefault="00815978" w:rsidP="00815978">
      <w:pPr>
        <w:pStyle w:val="a0"/>
        <w:widowControl/>
        <w:spacing w:after="300" w:line="360" w:lineRule="auto"/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815978">
        <w:rPr>
          <w:rFonts w:eastAsia="Times New Roman"/>
          <w:color w:val="000000"/>
          <w:sz w:val="28"/>
          <w:szCs w:val="28"/>
        </w:rPr>
        <w:lastRenderedPageBreak/>
        <w:t>•</w:t>
      </w:r>
      <w:r w:rsidRPr="00815978">
        <w:rPr>
          <w:color w:val="000000"/>
          <w:sz w:val="28"/>
          <w:szCs w:val="28"/>
        </w:rPr>
        <w:t>    шины и покрышки пневматические резиновые восстановленные;</w:t>
      </w:r>
    </w:p>
    <w:p w:rsidR="00815978" w:rsidRPr="00815978" w:rsidRDefault="00815978" w:rsidP="00815978">
      <w:pPr>
        <w:pStyle w:val="a0"/>
        <w:widowControl/>
        <w:spacing w:after="300" w:line="360" w:lineRule="auto"/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815978">
        <w:rPr>
          <w:rFonts w:eastAsia="Times New Roman"/>
          <w:color w:val="000000"/>
          <w:sz w:val="28"/>
          <w:szCs w:val="28"/>
        </w:rPr>
        <w:t>•</w:t>
      </w:r>
      <w:r w:rsidRPr="00815978">
        <w:rPr>
          <w:color w:val="000000"/>
          <w:sz w:val="28"/>
          <w:szCs w:val="28"/>
        </w:rPr>
        <w:t>    протекторы взаимозаменяемые;</w:t>
      </w:r>
    </w:p>
    <w:p w:rsidR="00815978" w:rsidRPr="00815978" w:rsidRDefault="00815978" w:rsidP="00815978">
      <w:pPr>
        <w:pStyle w:val="a0"/>
        <w:widowControl/>
        <w:spacing w:after="300" w:line="360" w:lineRule="auto"/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815978">
        <w:rPr>
          <w:rFonts w:eastAsia="Times New Roman"/>
          <w:color w:val="000000"/>
          <w:sz w:val="28"/>
          <w:szCs w:val="28"/>
        </w:rPr>
        <w:t>•</w:t>
      </w:r>
      <w:r w:rsidRPr="00815978">
        <w:rPr>
          <w:color w:val="000000"/>
          <w:sz w:val="28"/>
          <w:szCs w:val="28"/>
        </w:rPr>
        <w:t>    ободные ленты;</w:t>
      </w:r>
    </w:p>
    <w:p w:rsidR="00815978" w:rsidRPr="00815978" w:rsidRDefault="00815978" w:rsidP="00815978">
      <w:pPr>
        <w:pStyle w:val="a0"/>
        <w:widowControl/>
        <w:spacing w:after="30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815978">
        <w:rPr>
          <w:rFonts w:eastAsia="Times New Roman"/>
          <w:color w:val="000000"/>
          <w:sz w:val="28"/>
          <w:szCs w:val="28"/>
        </w:rPr>
        <w:t>•</w:t>
      </w:r>
      <w:r w:rsidRPr="00815978">
        <w:rPr>
          <w:color w:val="000000"/>
          <w:sz w:val="28"/>
          <w:szCs w:val="28"/>
        </w:rPr>
        <w:t>    камеры резиновые.</w:t>
      </w:r>
    </w:p>
    <w:p w:rsidR="00815978" w:rsidRPr="00815978" w:rsidRDefault="00815978" w:rsidP="00815978">
      <w:pPr>
        <w:pStyle w:val="a0"/>
        <w:widowControl/>
        <w:spacing w:after="30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815978">
        <w:rPr>
          <w:color w:val="000000"/>
          <w:sz w:val="28"/>
          <w:szCs w:val="28"/>
        </w:rPr>
        <w:t>С 1 ноября 2020 г. все импортеры и производители должны производить и импортировать только маркированные шины, а оптовые компании, работающие с ними напрямую, обязаны передавать в государственную информационную систему сведения о приобретении таких шин и о выводе их из оборота.</w:t>
      </w:r>
    </w:p>
    <w:p w:rsidR="00815978" w:rsidRPr="00815978" w:rsidRDefault="00815978" w:rsidP="00815978">
      <w:pPr>
        <w:pStyle w:val="a0"/>
        <w:widowControl/>
        <w:spacing w:after="30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815978">
        <w:rPr>
          <w:color w:val="000000"/>
          <w:sz w:val="28"/>
          <w:szCs w:val="28"/>
        </w:rPr>
        <w:t>С 15 декабря 2020 года запрещены оборот и вывод из оборота немаркированных шин.</w:t>
      </w:r>
    </w:p>
    <w:p w:rsidR="00815978" w:rsidRPr="00815978" w:rsidRDefault="00815978" w:rsidP="00815978">
      <w:pPr>
        <w:pStyle w:val="a0"/>
        <w:widowControl/>
        <w:spacing w:after="30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815978">
        <w:rPr>
          <w:color w:val="000000"/>
          <w:sz w:val="28"/>
          <w:szCs w:val="28"/>
        </w:rPr>
        <w:t>С 1 марта 2021 года все участники оборота обязаны передавать сведения в отношении всех действий по обороту шин в систему маркировки "Честный ЗНАК".</w:t>
      </w:r>
    </w:p>
    <w:p w:rsidR="00815978" w:rsidRPr="00815978" w:rsidRDefault="00815978" w:rsidP="00815978">
      <w:pPr>
        <w:pStyle w:val="a0"/>
        <w:widowControl/>
        <w:spacing w:after="30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815978">
        <w:rPr>
          <w:color w:val="000000"/>
          <w:sz w:val="28"/>
          <w:szCs w:val="28"/>
        </w:rPr>
        <w:t>Покупатели сами смогут проверить маркировку шин. Для этого необходимо найти на шине код Data Matrix.</w:t>
      </w:r>
    </w:p>
    <w:p w:rsidR="00815978" w:rsidRPr="00815978" w:rsidRDefault="00815978" w:rsidP="00815978">
      <w:pPr>
        <w:pStyle w:val="a0"/>
        <w:widowControl/>
        <w:spacing w:after="30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815978">
        <w:rPr>
          <w:color w:val="000000"/>
          <w:sz w:val="28"/>
          <w:szCs w:val="28"/>
        </w:rPr>
        <w:t>Код наносится на протектор или боковину, также может быть выполнен в виде гравировки или радиочастотной метки. К такому коду нужно поднести мобильное устройство со скачанным приложением «Честный ЗНАК» и считать его. В течение одной минуты можно получить сведения о производителе или импортере шины и дополнительную информацию о товаре. Отсутствие же данных в приложении будет означать, что шины прибыли нелегально, и покупать их небезопасно.</w:t>
      </w:r>
    </w:p>
    <w:p w:rsidR="00815978" w:rsidRPr="00815978" w:rsidRDefault="00815978" w:rsidP="00815978">
      <w:pPr>
        <w:pStyle w:val="a0"/>
        <w:widowControl/>
        <w:spacing w:after="30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815978">
        <w:rPr>
          <w:color w:val="000000"/>
          <w:sz w:val="28"/>
          <w:szCs w:val="28"/>
        </w:rPr>
        <w:t>Средство идентификации наносится на шины или на товарную этикетку шин методом, не допускающим отделения средства идентификации от шин или от товарной этикетки шин без повреждений, либо дополнительно внедряется в шины.</w:t>
      </w:r>
    </w:p>
    <w:p w:rsidR="00815978" w:rsidRPr="00815978" w:rsidRDefault="00815978" w:rsidP="00815978">
      <w:pPr>
        <w:pStyle w:val="a0"/>
        <w:widowControl/>
        <w:spacing w:after="30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815978">
        <w:rPr>
          <w:color w:val="000000"/>
          <w:sz w:val="28"/>
          <w:szCs w:val="28"/>
        </w:rPr>
        <w:t>Средство идентификации не должно печататься на прозрачной оберточной пленке или каком-либо другом внешнем оберточном материале и перекрываться другой информацией.</w:t>
      </w:r>
    </w:p>
    <w:p w:rsidR="00815978" w:rsidRPr="00815978" w:rsidRDefault="00815978" w:rsidP="00815978">
      <w:pPr>
        <w:pStyle w:val="a0"/>
        <w:widowControl/>
        <w:spacing w:after="30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815978">
        <w:rPr>
          <w:color w:val="000000"/>
          <w:sz w:val="28"/>
          <w:szCs w:val="28"/>
        </w:rPr>
        <w:t xml:space="preserve">За оборот продукции, не маркированной средствами идентификации, и нарушение порядка ее маркировки, на территории Российской Федерации </w:t>
      </w:r>
      <w:r w:rsidRPr="00815978">
        <w:rPr>
          <w:color w:val="000000"/>
          <w:sz w:val="28"/>
          <w:szCs w:val="28"/>
        </w:rPr>
        <w:lastRenderedPageBreak/>
        <w:t>предусмотрены административная ответственность по статье 15.12 КоАП РФ и уголовная ответственность по статье 171.1 УК РФ.</w:t>
      </w:r>
    </w:p>
    <w:p w:rsidR="00815978" w:rsidRPr="00815978" w:rsidRDefault="00815978" w:rsidP="00815978">
      <w:pPr>
        <w:pStyle w:val="a0"/>
        <w:widowControl/>
        <w:spacing w:after="30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815978">
        <w:rPr>
          <w:b/>
          <w:color w:val="000000"/>
          <w:sz w:val="28"/>
          <w:szCs w:val="28"/>
        </w:rPr>
        <w:t>ВНИМАНИЮ граждан!</w:t>
      </w:r>
      <w:r w:rsidRPr="00815978">
        <w:rPr>
          <w:color w:val="000000"/>
          <w:sz w:val="28"/>
          <w:szCs w:val="28"/>
        </w:rPr>
        <w:t xml:space="preserve"> При возникновении вопросов, связанных с нарушениями прав потребителей при продаже шин, в т.ч. связанных с маркированием средствами идентификации, можно обращаться в Управление Роспотребнадзора по Кемеровской области – Кузбассу по адресу: г. Кемерово, пр. Кузнецкий, д. 24.</w:t>
      </w:r>
    </w:p>
    <w:p w:rsidR="00815978" w:rsidRPr="00815978" w:rsidRDefault="00815978" w:rsidP="00815978">
      <w:pPr>
        <w:pStyle w:val="a0"/>
        <w:widowControl/>
        <w:spacing w:after="30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815978">
        <w:rPr>
          <w:color w:val="000000"/>
          <w:sz w:val="28"/>
          <w:szCs w:val="28"/>
        </w:rPr>
        <w:t>Также можно подать обращение на сайте Управления в разделе «Виртуальная служба», «Форма обращений граждан».</w:t>
      </w:r>
    </w:p>
    <w:p w:rsidR="00815978" w:rsidRPr="00815978" w:rsidRDefault="00815978" w:rsidP="00815978">
      <w:pPr>
        <w:pStyle w:val="a0"/>
        <w:widowControl/>
        <w:spacing w:after="30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815978">
        <w:rPr>
          <w:color w:val="000000"/>
          <w:sz w:val="28"/>
          <w:szCs w:val="28"/>
        </w:rPr>
        <w:t>Кроме того, Роспотребнадзором разработан единый портал для подачи и приема обращений граждан, который расположен по адресу: </w:t>
      </w:r>
      <w:hyperlink r:id="rId21" w:history="1">
        <w:r w:rsidRPr="00F77DE9">
          <w:rPr>
            <w:rStyle w:val="a4"/>
            <w:sz w:val="28"/>
            <w:szCs w:val="28"/>
          </w:rPr>
          <w:t>http://petition.rospotrebnadzor.ru</w:t>
        </w:r>
      </w:hyperlink>
      <w:r>
        <w:rPr>
          <w:color w:val="000000"/>
          <w:sz w:val="28"/>
          <w:szCs w:val="28"/>
        </w:rPr>
        <w:t xml:space="preserve">. </w:t>
      </w:r>
    </w:p>
    <w:p w:rsidR="00815978" w:rsidRPr="00815978" w:rsidRDefault="00815978" w:rsidP="00815978">
      <w:pPr>
        <w:pStyle w:val="a0"/>
        <w:widowControl/>
        <w:spacing w:after="300" w:line="360" w:lineRule="auto"/>
        <w:ind w:firstLine="709"/>
        <w:contextualSpacing/>
        <w:jc w:val="both"/>
        <w:rPr>
          <w:sz w:val="28"/>
          <w:szCs w:val="28"/>
        </w:rPr>
      </w:pPr>
      <w:r w:rsidRPr="00815978">
        <w:rPr>
          <w:color w:val="000000"/>
          <w:sz w:val="28"/>
          <w:szCs w:val="28"/>
        </w:rPr>
        <w:t>Дополнительную консультацию можно получить, обратившись в Консультационные центры и пункты для потребителей ФБУЗ «Центр гигиены и эпидемиологии в Кемеровской области», информация о которых представлена на официальном сайте Управления (</w:t>
      </w:r>
      <w:hyperlink r:id="rId22" w:history="1">
        <w:r w:rsidRPr="00F77DE9">
          <w:rPr>
            <w:rStyle w:val="a4"/>
            <w:sz w:val="28"/>
            <w:szCs w:val="28"/>
          </w:rPr>
          <w:t>http://42.rospotrebnadzor.ru/centr-gigieny-i-epidemiologii/konsultacionnyj-centr-dla-potrebitelej/o-konsultacionnom-centre/</w:t>
        </w:r>
      </w:hyperlink>
      <w:r>
        <w:rPr>
          <w:color w:val="000000"/>
          <w:sz w:val="28"/>
          <w:szCs w:val="28"/>
        </w:rPr>
        <w:t xml:space="preserve"> </w:t>
      </w:r>
      <w:r w:rsidRPr="00815978">
        <w:rPr>
          <w:color w:val="000000"/>
          <w:sz w:val="28"/>
          <w:szCs w:val="28"/>
        </w:rPr>
        <w:t>).</w:t>
      </w:r>
    </w:p>
    <w:p w:rsidR="009054C7" w:rsidRPr="006419FA" w:rsidRDefault="009054C7" w:rsidP="006419FA">
      <w:pPr>
        <w:pStyle w:val="1"/>
        <w:spacing w:line="360" w:lineRule="auto"/>
        <w:ind w:firstLine="709"/>
        <w:contextualSpacing/>
        <w:jc w:val="center"/>
        <w:rPr>
          <w:rFonts w:ascii="Times New Roman" w:eastAsia="Andale Sans UI" w:hAnsi="Times New Roman" w:cs="Times New Roman"/>
          <w:color w:val="000000"/>
          <w:sz w:val="28"/>
          <w:szCs w:val="28"/>
        </w:rPr>
      </w:pPr>
      <w:r w:rsidRPr="006419FA">
        <w:rPr>
          <w:rFonts w:ascii="Times New Roman" w:eastAsia="Andale Sans UI" w:hAnsi="Times New Roman" w:cs="Times New Roman"/>
          <w:color w:val="000000"/>
          <w:sz w:val="28"/>
          <w:szCs w:val="28"/>
        </w:rPr>
        <w:t>Новое в маркировке духов и туалетной воды! Средство идентификации в формате Data Matrix, как обязательное требование</w:t>
      </w:r>
    </w:p>
    <w:p w:rsidR="009054C7" w:rsidRPr="006419FA" w:rsidRDefault="009054C7" w:rsidP="006419FA">
      <w:pPr>
        <w:pStyle w:val="a0"/>
        <w:spacing w:line="360" w:lineRule="auto"/>
        <w:ind w:firstLine="709"/>
        <w:contextualSpacing/>
        <w:rPr>
          <w:sz w:val="28"/>
          <w:szCs w:val="28"/>
        </w:rPr>
      </w:pPr>
    </w:p>
    <w:p w:rsidR="009054C7" w:rsidRPr="006419FA" w:rsidRDefault="009054C7" w:rsidP="006419FA">
      <w:pPr>
        <w:pStyle w:val="a0"/>
        <w:widowControl/>
        <w:spacing w:after="30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419FA">
        <w:rPr>
          <w:color w:val="000000"/>
          <w:sz w:val="28"/>
          <w:szCs w:val="28"/>
        </w:rPr>
        <w:t>С 1 октября 2020 года в России введена обязательная маркировка духов и туалетной воды средствами идентификации в формате Data Matrix.</w:t>
      </w:r>
    </w:p>
    <w:p w:rsidR="009054C7" w:rsidRPr="006419FA" w:rsidRDefault="009054C7" w:rsidP="006419FA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19FA">
        <w:rPr>
          <w:rFonts w:ascii="Times New Roman" w:hAnsi="Times New Roman" w:cs="Times New Roman"/>
          <w:b/>
          <w:sz w:val="28"/>
          <w:szCs w:val="28"/>
        </w:rPr>
        <w:t>До 30 сентября 2021 г. можно распродавать немаркированные оста</w:t>
      </w:r>
      <w:r w:rsidRPr="006419FA">
        <w:rPr>
          <w:rFonts w:ascii="Times New Roman" w:hAnsi="Times New Roman" w:cs="Times New Roman"/>
          <w:b/>
          <w:sz w:val="28"/>
          <w:szCs w:val="28"/>
        </w:rPr>
        <w:t>т</w:t>
      </w:r>
      <w:r w:rsidRPr="006419FA">
        <w:rPr>
          <w:rFonts w:ascii="Times New Roman" w:hAnsi="Times New Roman" w:cs="Times New Roman"/>
          <w:b/>
          <w:sz w:val="28"/>
          <w:szCs w:val="28"/>
        </w:rPr>
        <w:t>ки парфюмерной продукции, которые произвели или ввезли на террит</w:t>
      </w:r>
      <w:r w:rsidRPr="006419FA">
        <w:rPr>
          <w:rFonts w:ascii="Times New Roman" w:hAnsi="Times New Roman" w:cs="Times New Roman"/>
          <w:b/>
          <w:sz w:val="28"/>
          <w:szCs w:val="28"/>
        </w:rPr>
        <w:t>о</w:t>
      </w:r>
      <w:r w:rsidRPr="006419FA">
        <w:rPr>
          <w:rFonts w:ascii="Times New Roman" w:hAnsi="Times New Roman" w:cs="Times New Roman"/>
          <w:b/>
          <w:sz w:val="28"/>
          <w:szCs w:val="28"/>
        </w:rPr>
        <w:t>рию Российской Федерации до 1 октября 2020 года.</w:t>
      </w:r>
    </w:p>
    <w:p w:rsidR="009054C7" w:rsidRPr="006419FA" w:rsidRDefault="009054C7" w:rsidP="006419FA">
      <w:pPr>
        <w:pStyle w:val="a0"/>
        <w:widowControl/>
        <w:spacing w:after="30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419FA">
        <w:rPr>
          <w:color w:val="000000"/>
          <w:sz w:val="28"/>
          <w:szCs w:val="28"/>
        </w:rPr>
        <w:t>Требования к обязательной маркировке духов и туалетной воды установлены Правилами маркировки духов и туалетной воды средствами идентификации, утв. постановлением Правительства РФ от 31.12.2019 № 1957.</w:t>
      </w:r>
    </w:p>
    <w:p w:rsidR="009054C7" w:rsidRPr="006419FA" w:rsidRDefault="009054C7" w:rsidP="006419FA">
      <w:pPr>
        <w:pStyle w:val="a0"/>
        <w:widowControl/>
        <w:spacing w:after="300" w:line="360" w:lineRule="auto"/>
        <w:ind w:firstLine="709"/>
        <w:contextualSpacing/>
        <w:jc w:val="center"/>
        <w:rPr>
          <w:color w:val="000000"/>
          <w:sz w:val="28"/>
          <w:szCs w:val="28"/>
        </w:rPr>
      </w:pPr>
      <w:r w:rsidRPr="006419FA">
        <w:rPr>
          <w:color w:val="000000"/>
          <w:sz w:val="28"/>
          <w:szCs w:val="28"/>
        </w:rPr>
        <w:lastRenderedPageBreak/>
        <w:t> </w:t>
      </w:r>
      <w:r w:rsidRPr="006419FA"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048000" cy="23907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390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4C7" w:rsidRPr="006419FA" w:rsidRDefault="009054C7" w:rsidP="006419FA">
      <w:pPr>
        <w:pStyle w:val="a0"/>
        <w:widowControl/>
        <w:spacing w:after="30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419FA">
        <w:rPr>
          <w:color w:val="000000"/>
          <w:sz w:val="28"/>
          <w:szCs w:val="28"/>
        </w:rPr>
        <w:t>Этапы введения маркировки духов и туалетной воды в 2020 году</w:t>
      </w:r>
    </w:p>
    <w:p w:rsidR="006419FA" w:rsidRDefault="009054C7" w:rsidP="006419FA">
      <w:pPr>
        <w:pStyle w:val="a0"/>
        <w:widowControl/>
        <w:spacing w:after="30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419FA">
        <w:rPr>
          <w:color w:val="000000"/>
          <w:sz w:val="28"/>
          <w:szCs w:val="28"/>
        </w:rPr>
        <w:t>До 31 марта 2020 г. участники оборота обязаны зарегистрироваться в систем</w:t>
      </w:r>
      <w:r w:rsidR="006419FA">
        <w:rPr>
          <w:color w:val="000000"/>
          <w:sz w:val="28"/>
          <w:szCs w:val="28"/>
        </w:rPr>
        <w:t>е маркировки.</w:t>
      </w:r>
    </w:p>
    <w:p w:rsidR="009054C7" w:rsidRPr="006419FA" w:rsidRDefault="009054C7" w:rsidP="006419FA">
      <w:pPr>
        <w:pStyle w:val="a0"/>
        <w:widowControl/>
        <w:spacing w:after="30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419FA">
        <w:rPr>
          <w:color w:val="000000"/>
          <w:sz w:val="28"/>
          <w:szCs w:val="28"/>
        </w:rPr>
        <w:t>С 1 октября 2020 г. началась обязательная маркировка парфюмерной продукции, производимой и ввозимой на территорию Российской Федерации и передача сведений об обороте товаров в систему Честный ЗНАК.</w:t>
      </w:r>
    </w:p>
    <w:p w:rsidR="009054C7" w:rsidRPr="006419FA" w:rsidRDefault="009054C7" w:rsidP="006419FA">
      <w:pPr>
        <w:pStyle w:val="a0"/>
        <w:widowControl/>
        <w:spacing w:after="30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419FA">
        <w:rPr>
          <w:color w:val="000000"/>
          <w:sz w:val="28"/>
          <w:szCs w:val="28"/>
        </w:rPr>
        <w:t>До 30 сентября 2021 г. разрешается реализация немаркированных товарных остатков, произведенных или ввезенных на территорию Российской Федерации до 1 октября 2020 г.</w:t>
      </w:r>
    </w:p>
    <w:p w:rsidR="009054C7" w:rsidRPr="006419FA" w:rsidRDefault="009054C7" w:rsidP="006419FA">
      <w:pPr>
        <w:pStyle w:val="a0"/>
        <w:widowControl/>
        <w:spacing w:after="30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419FA">
        <w:rPr>
          <w:color w:val="000000"/>
          <w:sz w:val="28"/>
          <w:szCs w:val="28"/>
        </w:rPr>
        <w:t>До 31 октября 2021 г. разрешается маркировка товарных остатков, произведенных или ввезенных на территорию Российской Федерации до 1 октября 2020 г. при условии регистрации (описание товара) в информационной системе остатков парфюмерной продукции и внесение в информационную систему мониторинга сведений о маркировке такой парфюмерной продукции средствами идентификации до 01 декабря 2021 г.</w:t>
      </w:r>
    </w:p>
    <w:p w:rsidR="009054C7" w:rsidRPr="006419FA" w:rsidRDefault="009054C7" w:rsidP="006419FA">
      <w:pPr>
        <w:pStyle w:val="a0"/>
        <w:widowControl/>
        <w:spacing w:after="30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419FA">
        <w:rPr>
          <w:color w:val="000000"/>
          <w:sz w:val="28"/>
          <w:szCs w:val="28"/>
        </w:rPr>
        <w:t>Введение маркировки означает, что, начиная с 1 октября 2021 г. в розничной торговле продавец не имеет права предлагать к продаже немаркированные средствами идентификации духи и туалетную воду.</w:t>
      </w:r>
    </w:p>
    <w:p w:rsidR="009054C7" w:rsidRPr="006419FA" w:rsidRDefault="009054C7" w:rsidP="006419FA">
      <w:pPr>
        <w:pStyle w:val="a0"/>
        <w:widowControl/>
        <w:spacing w:after="30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419FA">
        <w:rPr>
          <w:b/>
          <w:bCs/>
          <w:sz w:val="28"/>
          <w:szCs w:val="28"/>
        </w:rPr>
        <w:t>Какая парфюмерия попадает под обязательную маркировку.</w:t>
      </w:r>
      <w:r w:rsidRPr="006419FA">
        <w:rPr>
          <w:sz w:val="28"/>
          <w:szCs w:val="28"/>
        </w:rPr>
        <w:t xml:space="preserve"> Согласно Распоряжению Правительства РФ от 28.04.2018 № 792-р необходимо промаркировать средствами идентификации парфюмерию, соответствующую кодам ТН ВЭД ЕАЭС – 3303 00 и ОКПД 2 группы 20.42.11 (духи, вода </w:t>
      </w:r>
      <w:r w:rsidRPr="006419FA">
        <w:rPr>
          <w:sz w:val="28"/>
          <w:szCs w:val="28"/>
        </w:rPr>
        <w:lastRenderedPageBreak/>
        <w:t>туалетная, одеколоны). Комплекты и наборы товаров, включающих парфюмерную продукцию, также подпадают под указанное требование.</w:t>
      </w:r>
    </w:p>
    <w:p w:rsidR="009054C7" w:rsidRPr="006419FA" w:rsidRDefault="009054C7" w:rsidP="006419FA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419FA">
        <w:rPr>
          <w:rFonts w:ascii="Times New Roman" w:hAnsi="Times New Roman" w:cs="Times New Roman"/>
          <w:sz w:val="28"/>
          <w:szCs w:val="28"/>
          <w:u w:val="single"/>
        </w:rPr>
        <w:t>Не требуется маркировать:</w:t>
      </w:r>
    </w:p>
    <w:p w:rsidR="009054C7" w:rsidRPr="006419FA" w:rsidRDefault="009054C7" w:rsidP="006419FA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9FA">
        <w:rPr>
          <w:rFonts w:ascii="Times New Roman" w:hAnsi="Times New Roman" w:cs="Times New Roman"/>
          <w:sz w:val="28"/>
          <w:szCs w:val="28"/>
        </w:rPr>
        <w:t>выставочные и экспериментальные образцы парфюмерной проду</w:t>
      </w:r>
      <w:r w:rsidRPr="006419FA">
        <w:rPr>
          <w:rFonts w:ascii="Times New Roman" w:hAnsi="Times New Roman" w:cs="Times New Roman"/>
          <w:sz w:val="28"/>
          <w:szCs w:val="28"/>
        </w:rPr>
        <w:t>к</w:t>
      </w:r>
      <w:r w:rsidRPr="006419FA">
        <w:rPr>
          <w:rFonts w:ascii="Times New Roman" w:hAnsi="Times New Roman" w:cs="Times New Roman"/>
          <w:sz w:val="28"/>
          <w:szCs w:val="28"/>
        </w:rPr>
        <w:t>ции, демонстрируемые в рамках международных выставок и ярмарок, и не предназначенные для продажи;</w:t>
      </w:r>
    </w:p>
    <w:p w:rsidR="009054C7" w:rsidRPr="006419FA" w:rsidRDefault="009054C7" w:rsidP="006419FA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9FA">
        <w:rPr>
          <w:rFonts w:ascii="Times New Roman" w:hAnsi="Times New Roman" w:cs="Times New Roman"/>
          <w:sz w:val="28"/>
          <w:szCs w:val="28"/>
        </w:rPr>
        <w:t>рекламные и маркетинговые образцы парфюмерной продукции, не предназначенные для продажи;</w:t>
      </w:r>
    </w:p>
    <w:p w:rsidR="009054C7" w:rsidRPr="006419FA" w:rsidRDefault="009054C7" w:rsidP="006419FA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9FA">
        <w:rPr>
          <w:rFonts w:ascii="Times New Roman" w:hAnsi="Times New Roman" w:cs="Times New Roman"/>
          <w:sz w:val="28"/>
          <w:szCs w:val="28"/>
        </w:rPr>
        <w:t>тестеры и пробники парфюмерной продукции, не предназначенные для продажи;</w:t>
      </w:r>
    </w:p>
    <w:p w:rsidR="009054C7" w:rsidRPr="006419FA" w:rsidRDefault="009054C7" w:rsidP="006419FA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9FA">
        <w:rPr>
          <w:rFonts w:ascii="Times New Roman" w:hAnsi="Times New Roman" w:cs="Times New Roman"/>
          <w:sz w:val="28"/>
          <w:szCs w:val="28"/>
        </w:rPr>
        <w:t>образцы парфюмерной продукции объемом до 3 миллилитров включительно.</w:t>
      </w:r>
    </w:p>
    <w:p w:rsidR="009054C7" w:rsidRPr="006419FA" w:rsidRDefault="009054C7" w:rsidP="006419FA">
      <w:pPr>
        <w:pStyle w:val="a0"/>
        <w:widowControl/>
        <w:spacing w:after="30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9054C7" w:rsidRPr="006419FA" w:rsidRDefault="009054C7" w:rsidP="006419FA">
      <w:pPr>
        <w:pStyle w:val="a0"/>
        <w:widowControl/>
        <w:spacing w:after="30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419FA">
        <w:rPr>
          <w:color w:val="000000"/>
          <w:sz w:val="28"/>
          <w:szCs w:val="28"/>
        </w:rPr>
        <w:t>Код Data Matrix наносится на потребительскую упаковку или этикетку парфюмерной продукции.</w:t>
      </w:r>
    </w:p>
    <w:p w:rsidR="009054C7" w:rsidRPr="006419FA" w:rsidRDefault="009054C7" w:rsidP="006419FA">
      <w:pPr>
        <w:pStyle w:val="a0"/>
        <w:widowControl/>
        <w:spacing w:after="30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419FA">
        <w:rPr>
          <w:color w:val="000000"/>
          <w:sz w:val="28"/>
          <w:szCs w:val="28"/>
        </w:rPr>
        <w:t>В качестве средства идентификации используется двухмерный штриховой код в формате Data Matrix. Информация в нем приведена к унифицированному формату, зашифрована в виде последовательности символов и защищена от подделки с помощью крипто-графических технологий. Для каждого товара код создается отдельно. Коды невозможно подделать.</w:t>
      </w:r>
    </w:p>
    <w:p w:rsidR="009054C7" w:rsidRPr="006419FA" w:rsidRDefault="009054C7" w:rsidP="006419FA">
      <w:pPr>
        <w:pStyle w:val="a0"/>
        <w:widowControl/>
        <w:spacing w:after="30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419FA">
        <w:rPr>
          <w:color w:val="000000"/>
          <w:sz w:val="28"/>
          <w:szCs w:val="28"/>
        </w:rPr>
        <w:t>«Честный ЗНАК» - это система обязательной маркировки товаров, разработанная для защиты прав потребителей. В ближайшем времени почти на всех товарах будет нанесён код Data Matrix - уникальный шифр, который содержит информацию о продукции.</w:t>
      </w:r>
    </w:p>
    <w:p w:rsidR="009054C7" w:rsidRPr="006419FA" w:rsidRDefault="009054C7" w:rsidP="006419FA">
      <w:pPr>
        <w:pStyle w:val="a0"/>
        <w:widowControl/>
        <w:spacing w:after="30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419FA">
        <w:rPr>
          <w:color w:val="000000"/>
          <w:sz w:val="28"/>
          <w:szCs w:val="28"/>
        </w:rPr>
        <w:t>Основная задача системы «Честный ЗНАК» - гарантировать потребителям подлинность и заявленное качество приобретаемой продукции.</w:t>
      </w:r>
    </w:p>
    <w:p w:rsidR="009054C7" w:rsidRPr="006419FA" w:rsidRDefault="009054C7" w:rsidP="006419FA">
      <w:pPr>
        <w:pStyle w:val="a0"/>
        <w:widowControl/>
        <w:spacing w:after="30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419FA">
        <w:rPr>
          <w:color w:val="000000"/>
          <w:sz w:val="28"/>
          <w:szCs w:val="28"/>
        </w:rPr>
        <w:t>Основная цель такой маркировки – борьба с контрафактом, в идеале в обороте должна находится только легальная продукция, отслеживаемая по цепочке изготовитель – поставщик – продавец – потребитель.</w:t>
      </w:r>
    </w:p>
    <w:p w:rsidR="009054C7" w:rsidRPr="006419FA" w:rsidRDefault="009054C7" w:rsidP="006419FA">
      <w:pPr>
        <w:pStyle w:val="a0"/>
        <w:widowControl/>
        <w:spacing w:after="30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419FA">
        <w:rPr>
          <w:color w:val="000000"/>
          <w:sz w:val="28"/>
          <w:szCs w:val="28"/>
        </w:rPr>
        <w:lastRenderedPageBreak/>
        <w:t>Потребитель с помощью мобильного приложения «Честный ЗНАК» сможет ознакомится с информацией о товаре, его историей.</w:t>
      </w:r>
    </w:p>
    <w:p w:rsidR="006419FA" w:rsidRDefault="009054C7" w:rsidP="006419FA">
      <w:pPr>
        <w:pStyle w:val="a0"/>
        <w:widowControl/>
        <w:spacing w:after="30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419FA">
        <w:rPr>
          <w:color w:val="000000"/>
          <w:sz w:val="28"/>
          <w:szCs w:val="28"/>
        </w:rPr>
        <w:t>Чтобы убедиться в легальности товара, нужно просканировать код маркировки с помощью приложения «Честный ЗНАК». Оно доступно бесплатно для смартфонов на системе iOS и Andrоid.</w:t>
      </w:r>
    </w:p>
    <w:p w:rsidR="009054C7" w:rsidRPr="00822467" w:rsidRDefault="009054C7" w:rsidP="00822467">
      <w:pPr>
        <w:pStyle w:val="a0"/>
        <w:widowControl/>
        <w:spacing w:after="300" w:line="360" w:lineRule="auto"/>
        <w:ind w:firstLine="709"/>
        <w:contextualSpacing/>
        <w:jc w:val="both"/>
        <w:rPr>
          <w:b/>
          <w:bCs/>
          <w:sz w:val="28"/>
          <w:szCs w:val="28"/>
        </w:rPr>
      </w:pPr>
      <w:r w:rsidRPr="006419FA">
        <w:rPr>
          <w:color w:val="000000"/>
          <w:sz w:val="28"/>
          <w:szCs w:val="28"/>
        </w:rPr>
        <w:t>Оператор государственной информационной системы мониторинга за оборотом товаров, подлежащих обязательной маркировке средствами идентификации - ООО "</w:t>
      </w:r>
      <w:proofErr w:type="spellStart"/>
      <w:r w:rsidRPr="006419FA">
        <w:rPr>
          <w:color w:val="000000"/>
          <w:sz w:val="28"/>
          <w:szCs w:val="28"/>
        </w:rPr>
        <w:t>Оператор-ЦРПТ</w:t>
      </w:r>
      <w:proofErr w:type="spellEnd"/>
      <w:r w:rsidRPr="006419FA">
        <w:rPr>
          <w:color w:val="000000"/>
          <w:sz w:val="28"/>
          <w:szCs w:val="28"/>
        </w:rPr>
        <w:t xml:space="preserve">" (Центр развития перспективных технологий). Интернет сайт: </w:t>
      </w:r>
      <w:hyperlink r:id="rId24" w:history="1">
        <w:r w:rsidR="006419FA" w:rsidRPr="00F77DE9">
          <w:rPr>
            <w:rStyle w:val="a4"/>
            <w:sz w:val="28"/>
            <w:szCs w:val="28"/>
          </w:rPr>
          <w:t>https://crpt.ru/</w:t>
        </w:r>
      </w:hyperlink>
      <w:r w:rsidR="006419FA">
        <w:rPr>
          <w:color w:val="000000"/>
          <w:sz w:val="28"/>
          <w:szCs w:val="28"/>
        </w:rPr>
        <w:t xml:space="preserve"> </w:t>
      </w:r>
      <w:r w:rsidRPr="006419FA">
        <w:rPr>
          <w:color w:val="000000"/>
          <w:sz w:val="28"/>
          <w:szCs w:val="28"/>
        </w:rPr>
        <w:t xml:space="preserve">,  </w:t>
      </w:r>
      <w:hyperlink r:id="rId25" w:history="1">
        <w:r w:rsidR="006419FA" w:rsidRPr="00F77DE9">
          <w:rPr>
            <w:rStyle w:val="a4"/>
            <w:sz w:val="28"/>
            <w:szCs w:val="28"/>
          </w:rPr>
          <w:t>https://честныйзнак.рф/</w:t>
        </w:r>
      </w:hyperlink>
      <w:r w:rsidR="006419FA">
        <w:rPr>
          <w:color w:val="000000"/>
          <w:sz w:val="28"/>
          <w:szCs w:val="28"/>
        </w:rPr>
        <w:t xml:space="preserve"> </w:t>
      </w:r>
      <w:r w:rsidRPr="006419FA">
        <w:rPr>
          <w:color w:val="000000"/>
          <w:sz w:val="28"/>
          <w:szCs w:val="28"/>
        </w:rPr>
        <w:t>.</w:t>
      </w:r>
      <w:r w:rsidRPr="006419FA">
        <w:rPr>
          <w:b/>
          <w:bCs/>
          <w:sz w:val="28"/>
          <w:szCs w:val="28"/>
        </w:rPr>
        <w:t xml:space="preserve"> </w:t>
      </w:r>
    </w:p>
    <w:p w:rsidR="009054C7" w:rsidRPr="006419FA" w:rsidRDefault="009054C7" w:rsidP="006419FA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9FA">
        <w:rPr>
          <w:rFonts w:ascii="Times New Roman" w:hAnsi="Times New Roman" w:cs="Times New Roman"/>
          <w:b/>
          <w:bCs/>
          <w:sz w:val="28"/>
          <w:szCs w:val="28"/>
        </w:rPr>
        <w:t>Действия потребителя при отсутствии маркировки духов и парф</w:t>
      </w:r>
      <w:r w:rsidRPr="006419FA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Pr="006419FA">
        <w:rPr>
          <w:rFonts w:ascii="Times New Roman" w:hAnsi="Times New Roman" w:cs="Times New Roman"/>
          <w:b/>
          <w:bCs/>
          <w:sz w:val="28"/>
          <w:szCs w:val="28"/>
        </w:rPr>
        <w:t xml:space="preserve">мерной продукции. </w:t>
      </w:r>
      <w:r w:rsidRPr="006419FA">
        <w:rPr>
          <w:rFonts w:ascii="Times New Roman" w:hAnsi="Times New Roman" w:cs="Times New Roman"/>
          <w:sz w:val="28"/>
          <w:szCs w:val="28"/>
        </w:rPr>
        <w:t>Чтобы узнать, прослеживается ли товар в системе марк</w:t>
      </w:r>
      <w:r w:rsidRPr="006419FA">
        <w:rPr>
          <w:rFonts w:ascii="Times New Roman" w:hAnsi="Times New Roman" w:cs="Times New Roman"/>
          <w:sz w:val="28"/>
          <w:szCs w:val="28"/>
        </w:rPr>
        <w:t>и</w:t>
      </w:r>
      <w:r w:rsidRPr="006419FA">
        <w:rPr>
          <w:rFonts w:ascii="Times New Roman" w:hAnsi="Times New Roman" w:cs="Times New Roman"/>
          <w:sz w:val="28"/>
          <w:szCs w:val="28"/>
        </w:rPr>
        <w:t>ровки, необходимо установить на мобильное устройство </w:t>
      </w:r>
      <w:hyperlink r:id="rId26" w:history="1">
        <w:r w:rsidRPr="006419FA">
          <w:rPr>
            <w:rFonts w:ascii="Times New Roman" w:hAnsi="Times New Roman" w:cs="Times New Roman"/>
            <w:sz w:val="28"/>
            <w:szCs w:val="28"/>
          </w:rPr>
          <w:t>приложение «Честный ЗНАК»</w:t>
        </w:r>
      </w:hyperlink>
      <w:r w:rsidRPr="006419FA">
        <w:rPr>
          <w:rFonts w:ascii="Times New Roman" w:hAnsi="Times New Roman" w:cs="Times New Roman"/>
          <w:sz w:val="28"/>
          <w:szCs w:val="28"/>
        </w:rPr>
        <w:t> и с его помощью отсканировать код маркировки товара. Данное дейс</w:t>
      </w:r>
      <w:r w:rsidRPr="006419FA">
        <w:rPr>
          <w:rFonts w:ascii="Times New Roman" w:hAnsi="Times New Roman" w:cs="Times New Roman"/>
          <w:sz w:val="28"/>
          <w:szCs w:val="28"/>
        </w:rPr>
        <w:t>т</w:t>
      </w:r>
      <w:r w:rsidRPr="006419FA">
        <w:rPr>
          <w:rFonts w:ascii="Times New Roman" w:hAnsi="Times New Roman" w:cs="Times New Roman"/>
          <w:sz w:val="28"/>
          <w:szCs w:val="28"/>
        </w:rPr>
        <w:t>вие позволяет покупателю самостоятельно удостовериться в легальности пр</w:t>
      </w:r>
      <w:r w:rsidRPr="006419FA">
        <w:rPr>
          <w:rFonts w:ascii="Times New Roman" w:hAnsi="Times New Roman" w:cs="Times New Roman"/>
          <w:sz w:val="28"/>
          <w:szCs w:val="28"/>
        </w:rPr>
        <w:t>о</w:t>
      </w:r>
      <w:r w:rsidRPr="006419FA">
        <w:rPr>
          <w:rFonts w:ascii="Times New Roman" w:hAnsi="Times New Roman" w:cs="Times New Roman"/>
          <w:sz w:val="28"/>
          <w:szCs w:val="28"/>
        </w:rPr>
        <w:t xml:space="preserve">исхождения товара, а также получить </w:t>
      </w:r>
      <w:proofErr w:type="gramStart"/>
      <w:r w:rsidRPr="006419FA">
        <w:rPr>
          <w:rFonts w:ascii="Times New Roman" w:hAnsi="Times New Roman" w:cs="Times New Roman"/>
          <w:sz w:val="28"/>
          <w:szCs w:val="28"/>
        </w:rPr>
        <w:t>данные</w:t>
      </w:r>
      <w:proofErr w:type="gramEnd"/>
      <w:r w:rsidRPr="006419FA">
        <w:rPr>
          <w:rFonts w:ascii="Times New Roman" w:hAnsi="Times New Roman" w:cs="Times New Roman"/>
          <w:sz w:val="28"/>
          <w:szCs w:val="28"/>
        </w:rPr>
        <w:t xml:space="preserve"> как о самом товаре, так и о его производителе.</w:t>
      </w:r>
    </w:p>
    <w:p w:rsidR="009054C7" w:rsidRPr="006419FA" w:rsidRDefault="009054C7" w:rsidP="006419FA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9FA">
        <w:rPr>
          <w:rFonts w:ascii="Times New Roman" w:hAnsi="Times New Roman" w:cs="Times New Roman"/>
          <w:sz w:val="28"/>
          <w:szCs w:val="28"/>
        </w:rPr>
        <w:t>Если при проверке через приложение «Честный ЗНАК» выявлена ошибка кода, информация о товаре отсутствует, либо товар не соответствует описанию в приложении, то потребитель вправе сообщить о таком нарушении.</w:t>
      </w:r>
    </w:p>
    <w:p w:rsidR="009054C7" w:rsidRPr="006419FA" w:rsidRDefault="009054C7" w:rsidP="006419FA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54C7" w:rsidRPr="006419FA" w:rsidRDefault="009054C7" w:rsidP="006419FA">
      <w:pPr>
        <w:pStyle w:val="a0"/>
        <w:widowControl/>
        <w:spacing w:after="30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822467">
        <w:rPr>
          <w:b/>
          <w:color w:val="000000"/>
          <w:sz w:val="28"/>
          <w:szCs w:val="28"/>
        </w:rPr>
        <w:t>ВНИМАНИЮ граждан!</w:t>
      </w:r>
      <w:r w:rsidRPr="006419FA">
        <w:rPr>
          <w:color w:val="000000"/>
          <w:sz w:val="28"/>
          <w:szCs w:val="28"/>
        </w:rPr>
        <w:t xml:space="preserve"> При возникновении вопросов, связанных с нарушениями прав потребителей при продаже духов и туалетной воды, в т.ч. связанных с маркированием средствами идентификации, можно обращаться в Управление Роспотребнадзора по Кемеровской области – Кузбассу по адресу:</w:t>
      </w:r>
      <w:r w:rsidRPr="006419FA">
        <w:rPr>
          <w:color w:val="000000"/>
          <w:sz w:val="28"/>
          <w:szCs w:val="28"/>
        </w:rPr>
        <w:br/>
        <w:t>г. Кемерово, пр. Кузнецкий, д. 24.</w:t>
      </w:r>
    </w:p>
    <w:p w:rsidR="009054C7" w:rsidRPr="006419FA" w:rsidRDefault="009054C7" w:rsidP="006419FA">
      <w:pPr>
        <w:pStyle w:val="a0"/>
        <w:widowControl/>
        <w:spacing w:after="30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419FA">
        <w:rPr>
          <w:color w:val="000000"/>
          <w:sz w:val="28"/>
          <w:szCs w:val="28"/>
        </w:rPr>
        <w:t>Также можно подать обращение на сайте Управления в разделе «Виртуальная служба», «Форма обращений граждан».</w:t>
      </w:r>
    </w:p>
    <w:p w:rsidR="009054C7" w:rsidRPr="006419FA" w:rsidRDefault="009054C7" w:rsidP="006419FA">
      <w:pPr>
        <w:pStyle w:val="a0"/>
        <w:widowControl/>
        <w:spacing w:after="30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419FA">
        <w:rPr>
          <w:color w:val="000000"/>
          <w:sz w:val="28"/>
          <w:szCs w:val="28"/>
        </w:rPr>
        <w:t>Кроме того, Роспотребнадзором разработан единый портал для подачи и приема обращений граждан, который расположен по адресу: </w:t>
      </w:r>
      <w:hyperlink r:id="rId27" w:history="1">
        <w:r w:rsidR="00822467" w:rsidRPr="00F77DE9">
          <w:rPr>
            <w:rStyle w:val="a4"/>
            <w:sz w:val="28"/>
            <w:szCs w:val="28"/>
          </w:rPr>
          <w:t>http://petition.rospotrebnadzor.ru</w:t>
        </w:r>
      </w:hyperlink>
      <w:r w:rsidR="00822467">
        <w:rPr>
          <w:color w:val="000000"/>
          <w:sz w:val="28"/>
          <w:szCs w:val="28"/>
        </w:rPr>
        <w:t xml:space="preserve"> </w:t>
      </w:r>
      <w:r w:rsidRPr="006419FA">
        <w:rPr>
          <w:color w:val="000000"/>
          <w:sz w:val="28"/>
          <w:szCs w:val="28"/>
        </w:rPr>
        <w:t>.  </w:t>
      </w:r>
    </w:p>
    <w:p w:rsidR="009054C7" w:rsidRPr="00822467" w:rsidRDefault="009054C7" w:rsidP="00822467">
      <w:pPr>
        <w:pStyle w:val="a0"/>
        <w:widowControl/>
        <w:spacing w:after="300" w:line="360" w:lineRule="auto"/>
        <w:ind w:firstLine="709"/>
        <w:contextualSpacing/>
        <w:jc w:val="both"/>
        <w:rPr>
          <w:sz w:val="28"/>
          <w:szCs w:val="28"/>
        </w:rPr>
      </w:pPr>
      <w:r w:rsidRPr="006419FA">
        <w:rPr>
          <w:color w:val="000000"/>
          <w:sz w:val="28"/>
          <w:szCs w:val="28"/>
        </w:rPr>
        <w:lastRenderedPageBreak/>
        <w:t>Дополнительную консультацию можно получить, обратившись в Консультационные центры и пункты для потребителей ФБУЗ «Центр гигиены и эпидемиологии в Кемеровской области», информация о которых представлена на официальном сайте Управления (</w:t>
      </w:r>
      <w:hyperlink r:id="rId28" w:history="1">
        <w:r w:rsidR="00822467" w:rsidRPr="00F77DE9">
          <w:rPr>
            <w:rStyle w:val="a4"/>
            <w:sz w:val="28"/>
            <w:szCs w:val="28"/>
          </w:rPr>
          <w:t>http://42.rospotrebnadzor.ru/centr-gigieny-i-epidemiologii/konsultacionnyj-centr-dla-potrebitelej/o-konsultacionnom-centre/</w:t>
        </w:r>
      </w:hyperlink>
      <w:r w:rsidR="00822467">
        <w:rPr>
          <w:color w:val="000000"/>
          <w:sz w:val="28"/>
          <w:szCs w:val="28"/>
        </w:rPr>
        <w:t xml:space="preserve"> </w:t>
      </w:r>
      <w:r w:rsidRPr="006419FA">
        <w:rPr>
          <w:color w:val="000000"/>
          <w:sz w:val="28"/>
          <w:szCs w:val="28"/>
        </w:rPr>
        <w:t>).</w:t>
      </w:r>
    </w:p>
    <w:p w:rsidR="009054C7" w:rsidRPr="006419FA" w:rsidRDefault="009054C7" w:rsidP="006419FA">
      <w:pPr>
        <w:pStyle w:val="1"/>
        <w:tabs>
          <w:tab w:val="clear" w:pos="0"/>
          <w:tab w:val="num" w:pos="432"/>
        </w:tabs>
        <w:spacing w:line="360" w:lineRule="auto"/>
        <w:ind w:firstLine="709"/>
        <w:contextualSpacing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6419FA">
        <w:rPr>
          <w:rFonts w:ascii="Times New Roman" w:eastAsia="Andale Sans UI" w:hAnsi="Times New Roman" w:cs="Times New Roman"/>
          <w:color w:val="000000"/>
          <w:sz w:val="28"/>
          <w:szCs w:val="28"/>
        </w:rPr>
        <w:t>Цифровая маркировка фототоваров</w:t>
      </w:r>
    </w:p>
    <w:p w:rsidR="009054C7" w:rsidRPr="006419FA" w:rsidRDefault="009054C7" w:rsidP="006419FA">
      <w:pPr>
        <w:pStyle w:val="a0"/>
        <w:widowControl/>
        <w:spacing w:after="30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419FA">
        <w:rPr>
          <w:color w:val="000000"/>
          <w:sz w:val="28"/>
          <w:szCs w:val="28"/>
        </w:rPr>
        <w:t>Управление Роспотребнадзора по Кемеровской области – Кузбассу сообщает, что с 1 октября 2020 года введена обязательная маркировка фототоваров - фотокамер (кроме кинокамер), фотовспышек и ламп-вспышек.</w:t>
      </w:r>
    </w:p>
    <w:p w:rsidR="009054C7" w:rsidRPr="006419FA" w:rsidRDefault="009054C7" w:rsidP="006419FA">
      <w:pPr>
        <w:pStyle w:val="a0"/>
        <w:widowControl/>
        <w:spacing w:after="30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419FA">
        <w:rPr>
          <w:color w:val="000000"/>
          <w:sz w:val="28"/>
          <w:szCs w:val="28"/>
        </w:rPr>
        <w:t>Постановлением Правительства РФ от 31.12.2019 № 1953 утверждены Правила маркировки фотокамер (кроме кинокамер), фотовспышек и ламп-вспышек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фототоваров (далее – Правила № 1953).</w:t>
      </w:r>
    </w:p>
    <w:p w:rsidR="009054C7" w:rsidRPr="006419FA" w:rsidRDefault="009054C7" w:rsidP="006419FA">
      <w:pPr>
        <w:pStyle w:val="a0"/>
        <w:widowControl/>
        <w:spacing w:after="300" w:line="360" w:lineRule="auto"/>
        <w:ind w:firstLine="709"/>
        <w:contextualSpacing/>
        <w:jc w:val="both"/>
        <w:rPr>
          <w:sz w:val="28"/>
          <w:szCs w:val="28"/>
        </w:rPr>
      </w:pPr>
      <w:r w:rsidRPr="006419FA">
        <w:rPr>
          <w:color w:val="000000"/>
          <w:sz w:val="28"/>
          <w:szCs w:val="28"/>
        </w:rPr>
        <w:t>Фототовары - виды фотокамер (кроме кинокамер), фотовспышек и ламп-вспышек, а также комплекты и наборы указанных фототоваров, соответствующие кодам по Общероссийскому классификатору продукции по видам экономической деятельности (далее - классификатор) 26.70.12, 26.70.14, 26.70.17.110, 27.40.31 и коду единой Товарной номенклатуры внешнеэкономической деятельности Евразийского экономического союза (далее - товарная номенклатура) 9006 (кроме 9006 91 000 0, 9006 99 000 0).</w:t>
      </w:r>
    </w:p>
    <w:p w:rsidR="009054C7" w:rsidRPr="006419FA" w:rsidRDefault="009054C7" w:rsidP="006419FA">
      <w:pPr>
        <w:pStyle w:val="a0"/>
        <w:widowControl/>
        <w:spacing w:after="300" w:line="360" w:lineRule="auto"/>
        <w:ind w:firstLine="709"/>
        <w:contextualSpacing/>
        <w:jc w:val="center"/>
        <w:rPr>
          <w:color w:val="000000"/>
          <w:sz w:val="28"/>
          <w:szCs w:val="28"/>
        </w:rPr>
      </w:pPr>
      <w:r w:rsidRPr="006419FA"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409950" cy="149542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495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4C7" w:rsidRPr="006419FA" w:rsidRDefault="009054C7" w:rsidP="006419FA">
      <w:pPr>
        <w:pStyle w:val="a0"/>
        <w:widowControl/>
        <w:spacing w:after="30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419FA">
        <w:rPr>
          <w:color w:val="000000"/>
          <w:sz w:val="28"/>
          <w:szCs w:val="28"/>
        </w:rPr>
        <w:t xml:space="preserve">Средство идентификации наносится в виде двумерного штрихового кода в соответствии с требованиями национального стандарта Российской Федерации </w:t>
      </w:r>
      <w:r w:rsidRPr="006419FA">
        <w:rPr>
          <w:color w:val="000000"/>
          <w:sz w:val="28"/>
          <w:szCs w:val="28"/>
        </w:rPr>
        <w:lastRenderedPageBreak/>
        <w:t>ГОСТ Р ИСО/МЭК 16022-2008 «Автоматическая идентификация. Кодирование штриховое. Спецификация символики Data Matrix».</w:t>
      </w:r>
    </w:p>
    <w:p w:rsidR="009054C7" w:rsidRPr="006419FA" w:rsidRDefault="009054C7" w:rsidP="006419FA">
      <w:pPr>
        <w:pStyle w:val="a0"/>
        <w:widowControl/>
        <w:spacing w:after="30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419FA">
        <w:rPr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190500</wp:posOffset>
            </wp:positionV>
            <wp:extent cx="1218565" cy="1409065"/>
            <wp:effectExtent l="19050" t="0" r="63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565" cy="14090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54C7" w:rsidRPr="006419FA" w:rsidRDefault="009054C7" w:rsidP="006419FA">
      <w:pPr>
        <w:pStyle w:val="a0"/>
        <w:widowControl/>
        <w:spacing w:after="30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9054C7" w:rsidRPr="006419FA" w:rsidRDefault="009054C7" w:rsidP="006419FA">
      <w:pPr>
        <w:pStyle w:val="a0"/>
        <w:widowControl/>
        <w:spacing w:after="30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9054C7" w:rsidRPr="006419FA" w:rsidRDefault="009054C7" w:rsidP="006419FA">
      <w:pPr>
        <w:pStyle w:val="a0"/>
        <w:widowControl/>
        <w:spacing w:after="30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9054C7" w:rsidRPr="006419FA" w:rsidRDefault="009054C7" w:rsidP="006419FA">
      <w:pPr>
        <w:pStyle w:val="a0"/>
        <w:widowControl/>
        <w:spacing w:after="30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9054C7" w:rsidRPr="006419FA" w:rsidRDefault="009054C7" w:rsidP="006419FA">
      <w:pPr>
        <w:pStyle w:val="a0"/>
        <w:widowControl/>
        <w:spacing w:after="30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419FA">
        <w:rPr>
          <w:color w:val="000000"/>
          <w:sz w:val="28"/>
          <w:szCs w:val="28"/>
        </w:rPr>
        <w:t>Чтобы убедиться в легальности товара нужно просканировать код маркировки с помощью приложения «Честный ЗНАК».   Приложение доступно для смартфонов на системе iOS и Android</w:t>
      </w:r>
      <w:r w:rsidRPr="006419FA">
        <w:t>.</w:t>
      </w:r>
      <w:r w:rsidRPr="006419FA">
        <w:rPr>
          <w:color w:val="000000"/>
          <w:sz w:val="28"/>
          <w:szCs w:val="28"/>
        </w:rPr>
        <w:t xml:space="preserve">                                            </w:t>
      </w:r>
    </w:p>
    <w:p w:rsidR="009054C7" w:rsidRPr="006419FA" w:rsidRDefault="009054C7" w:rsidP="006419FA">
      <w:pPr>
        <w:pStyle w:val="a0"/>
        <w:widowControl/>
        <w:spacing w:after="30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419FA">
        <w:rPr>
          <w:color w:val="000000"/>
          <w:sz w:val="28"/>
          <w:szCs w:val="28"/>
        </w:rPr>
        <w:t>Ответственность за производство, продажу, хранение, а также перевозку либо приобретение таких товаров и продукции в целях сбыта, без маркировки и (или) нанесения информации, предусмотренной законодательством Российской Федерации, а также с нарушением установленного порядка соответствующей маркировки и (или) нанесения информации в случае, если такая маркировка и (или) нанесение такой информации обязательны, предусмотрена ст. 15.12 Кодекса Российской Федерации об административных правонарушениях.</w:t>
      </w:r>
    </w:p>
    <w:p w:rsidR="009054C7" w:rsidRPr="006419FA" w:rsidRDefault="009054C7" w:rsidP="006419FA">
      <w:pPr>
        <w:pStyle w:val="a0"/>
        <w:widowControl/>
        <w:spacing w:after="30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419FA">
        <w:rPr>
          <w:color w:val="000000"/>
          <w:sz w:val="28"/>
          <w:szCs w:val="28"/>
        </w:rPr>
        <w:t>Уважаемые потребители!</w:t>
      </w:r>
    </w:p>
    <w:p w:rsidR="009054C7" w:rsidRPr="006419FA" w:rsidRDefault="009054C7" w:rsidP="006419FA">
      <w:pPr>
        <w:pStyle w:val="a0"/>
        <w:widowControl/>
        <w:spacing w:after="30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419FA">
        <w:rPr>
          <w:color w:val="000000"/>
          <w:sz w:val="28"/>
          <w:szCs w:val="28"/>
        </w:rPr>
        <w:t>В случае приобретения или обнаружения в реализации фототоваров, маркировка на которые не соответствует Правилам № 1953, а также при нарушении продавцом иных прав потребителей при реализации данного вида товара, просим Вас обращаться в Управление Роспотребнадзора по Кемеровской области – Кузбассу по адресу: г. Кемерово, пр. Кузнецкий, д. 24.</w:t>
      </w:r>
    </w:p>
    <w:p w:rsidR="009054C7" w:rsidRPr="006419FA" w:rsidRDefault="009054C7" w:rsidP="006419FA">
      <w:pPr>
        <w:pStyle w:val="a0"/>
        <w:widowControl/>
        <w:spacing w:after="30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419FA">
        <w:rPr>
          <w:color w:val="000000"/>
          <w:sz w:val="28"/>
          <w:szCs w:val="28"/>
        </w:rPr>
        <w:t>Также можно подать обращение на сайте Управления в разделе «Виртуальная служба», «Форма обращений граждан».</w:t>
      </w:r>
    </w:p>
    <w:p w:rsidR="009054C7" w:rsidRPr="006419FA" w:rsidRDefault="009054C7" w:rsidP="006419FA">
      <w:pPr>
        <w:pStyle w:val="a0"/>
        <w:widowControl/>
        <w:spacing w:after="30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419FA">
        <w:rPr>
          <w:color w:val="000000"/>
          <w:sz w:val="28"/>
          <w:szCs w:val="28"/>
        </w:rPr>
        <w:t>Кроме того, Роспотребнадзором разработан единый портал для подачи и приема обращений граждан, который расположен по адресу: </w:t>
      </w:r>
      <w:hyperlink r:id="rId31" w:history="1">
        <w:r w:rsidR="00822467" w:rsidRPr="00F77DE9">
          <w:rPr>
            <w:rStyle w:val="a4"/>
            <w:sz w:val="28"/>
            <w:szCs w:val="28"/>
          </w:rPr>
          <w:t>http://petition.rospotrebnadzor.ru</w:t>
        </w:r>
      </w:hyperlink>
      <w:r w:rsidR="00822467">
        <w:rPr>
          <w:color w:val="000000"/>
          <w:sz w:val="28"/>
          <w:szCs w:val="28"/>
        </w:rPr>
        <w:t xml:space="preserve"> </w:t>
      </w:r>
      <w:r w:rsidRPr="006419FA">
        <w:rPr>
          <w:color w:val="000000"/>
          <w:sz w:val="28"/>
          <w:szCs w:val="28"/>
        </w:rPr>
        <w:t>.  </w:t>
      </w:r>
    </w:p>
    <w:p w:rsidR="009054C7" w:rsidRPr="006419FA" w:rsidRDefault="009054C7" w:rsidP="006419FA">
      <w:pPr>
        <w:pStyle w:val="a0"/>
        <w:widowControl/>
        <w:spacing w:after="300" w:line="360" w:lineRule="auto"/>
        <w:ind w:firstLine="709"/>
        <w:contextualSpacing/>
        <w:jc w:val="both"/>
        <w:rPr>
          <w:sz w:val="28"/>
          <w:szCs w:val="28"/>
        </w:rPr>
      </w:pPr>
      <w:r w:rsidRPr="006419FA">
        <w:rPr>
          <w:color w:val="000000"/>
          <w:sz w:val="28"/>
          <w:szCs w:val="28"/>
        </w:rPr>
        <w:t xml:space="preserve">Дополнительную консультацию можно получить, обратившись в Консультационные центры и пункты для потребителей ФБУЗ «Центр гигиены и эпидемиологии в Кемеровской области», информация о которых представлена </w:t>
      </w:r>
      <w:r w:rsidRPr="006419FA">
        <w:rPr>
          <w:color w:val="000000"/>
          <w:sz w:val="28"/>
          <w:szCs w:val="28"/>
        </w:rPr>
        <w:lastRenderedPageBreak/>
        <w:t>на официальном сайте Управления (</w:t>
      </w:r>
      <w:hyperlink r:id="rId32" w:history="1">
        <w:r w:rsidR="00822467" w:rsidRPr="00F77DE9">
          <w:rPr>
            <w:rStyle w:val="a4"/>
            <w:sz w:val="28"/>
            <w:szCs w:val="28"/>
          </w:rPr>
          <w:t>http://42.rospotrebnadzor.ru/centr-gigieny-i-epidemiologii/konsultacionnyj-centr-dla-potrebitelej/o-konsultacionnom-centre/</w:t>
        </w:r>
      </w:hyperlink>
      <w:r w:rsidR="00822467">
        <w:rPr>
          <w:color w:val="000000"/>
          <w:sz w:val="28"/>
          <w:szCs w:val="28"/>
        </w:rPr>
        <w:t xml:space="preserve"> </w:t>
      </w:r>
      <w:r w:rsidRPr="006419FA">
        <w:rPr>
          <w:color w:val="000000"/>
          <w:sz w:val="28"/>
          <w:szCs w:val="28"/>
        </w:rPr>
        <w:t xml:space="preserve">). </w:t>
      </w:r>
    </w:p>
    <w:p w:rsidR="009054C7" w:rsidRPr="006419FA" w:rsidRDefault="009054C7" w:rsidP="006419FA">
      <w:pPr>
        <w:pStyle w:val="1"/>
        <w:spacing w:line="360" w:lineRule="auto"/>
        <w:ind w:firstLine="709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419FA">
        <w:rPr>
          <w:rFonts w:ascii="Times New Roman" w:eastAsia="Andale Sans UI" w:hAnsi="Times New Roman" w:cs="Times New Roman"/>
          <w:color w:val="000000"/>
          <w:sz w:val="28"/>
          <w:szCs w:val="28"/>
        </w:rPr>
        <w:t>Внимание! Обязательная маркировка товаров легкой промышленности</w:t>
      </w:r>
    </w:p>
    <w:p w:rsidR="009054C7" w:rsidRPr="006419FA" w:rsidRDefault="009054C7" w:rsidP="006419FA">
      <w:pPr>
        <w:pStyle w:val="a0"/>
        <w:widowControl/>
        <w:spacing w:after="30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419FA">
        <w:rPr>
          <w:color w:val="000000"/>
          <w:sz w:val="28"/>
          <w:szCs w:val="28"/>
        </w:rPr>
        <w:t>Перечень продукции, подлежащей маркировке средствами идентификации, а также сроки её введения, утверждён распоряжением Правительства Российской Федерации от 28.04.2018 № 792-р.</w:t>
      </w:r>
    </w:p>
    <w:p w:rsidR="009054C7" w:rsidRPr="006419FA" w:rsidRDefault="009054C7" w:rsidP="006419FA">
      <w:pPr>
        <w:pStyle w:val="a0"/>
        <w:widowControl/>
        <w:spacing w:after="30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419FA">
        <w:rPr>
          <w:color w:val="000000"/>
          <w:sz w:val="28"/>
          <w:szCs w:val="28"/>
        </w:rPr>
        <w:t>Согласно ст. 8 Федерального закона от 28.12.09 № 381-ФЗ "Об основах государственного регулирования торговой деятельности в Российской Федерации", одной из целей маркировки товаров средствами идентификации является охрана жизни и здоровья человека.</w:t>
      </w:r>
    </w:p>
    <w:p w:rsidR="009054C7" w:rsidRPr="006419FA" w:rsidRDefault="009054C7" w:rsidP="006419FA">
      <w:pPr>
        <w:pStyle w:val="a0"/>
        <w:widowControl/>
        <w:spacing w:after="30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419FA">
        <w:rPr>
          <w:color w:val="000000"/>
          <w:sz w:val="28"/>
          <w:szCs w:val="28"/>
        </w:rPr>
        <w:t>Постановлением Правительства Российской Федерации от 31.12.2019 № 1956 введена обязательная маркировка одежды и текстиля с 1 января 2021 года (далее – Постановление № 1956), и утверждены Правила маркировки товаров легкой промышленности средствами идентификации (далее – Правила), определяющие особенности маркировки, а также порядок реализации данных товаров, произведенных до ввода обязательной маркировки средствами идентификации.</w:t>
      </w:r>
    </w:p>
    <w:p w:rsidR="009054C7" w:rsidRPr="006419FA" w:rsidRDefault="009054C7" w:rsidP="006419FA">
      <w:pPr>
        <w:pStyle w:val="a0"/>
        <w:widowControl/>
        <w:spacing w:after="300" w:line="360" w:lineRule="auto"/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6419FA">
        <w:rPr>
          <w:color w:val="000000"/>
          <w:sz w:val="28"/>
          <w:szCs w:val="28"/>
        </w:rPr>
        <w:t xml:space="preserve">Средствами идентификации (код Data Matrix) </w:t>
      </w:r>
      <w:r w:rsidRPr="006419FA">
        <w:rPr>
          <w:color w:val="000000"/>
          <w:sz w:val="28"/>
          <w:szCs w:val="28"/>
          <w:u w:val="single"/>
        </w:rPr>
        <w:t xml:space="preserve">согласно кодам единой Товарной номенклатуры внешнеэкономической деятельности Евразийского экономического союза </w:t>
      </w:r>
      <w:r w:rsidRPr="006419FA">
        <w:rPr>
          <w:color w:val="000000"/>
          <w:sz w:val="28"/>
          <w:szCs w:val="28"/>
        </w:rPr>
        <w:t>подлежат маркировке следующие группы товаров:</w:t>
      </w:r>
    </w:p>
    <w:p w:rsidR="009054C7" w:rsidRPr="006419FA" w:rsidRDefault="009054C7" w:rsidP="006419FA">
      <w:pPr>
        <w:pStyle w:val="a0"/>
        <w:widowControl/>
        <w:spacing w:after="300" w:line="360" w:lineRule="auto"/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6419FA">
        <w:rPr>
          <w:rFonts w:eastAsia="Times New Roman"/>
          <w:color w:val="000000"/>
          <w:sz w:val="28"/>
          <w:szCs w:val="28"/>
        </w:rPr>
        <w:t xml:space="preserve">• </w:t>
      </w:r>
      <w:r w:rsidRPr="006419FA">
        <w:rPr>
          <w:color w:val="000000"/>
          <w:sz w:val="28"/>
          <w:szCs w:val="28"/>
        </w:rPr>
        <w:t>4203 10 000 - Предметы одежды и принадлежности к одежде, из натуральной кожи или композиционной кожи - предметы одежды - из натуральной кожи, прочие;</w:t>
      </w:r>
    </w:p>
    <w:p w:rsidR="009054C7" w:rsidRPr="006419FA" w:rsidRDefault="009054C7" w:rsidP="006419FA">
      <w:pPr>
        <w:pStyle w:val="a0"/>
        <w:widowControl/>
        <w:spacing w:after="300" w:line="360" w:lineRule="auto"/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6419FA">
        <w:rPr>
          <w:rFonts w:eastAsia="Times New Roman"/>
          <w:color w:val="000000"/>
          <w:sz w:val="28"/>
          <w:szCs w:val="28"/>
        </w:rPr>
        <w:t xml:space="preserve">• </w:t>
      </w:r>
      <w:r w:rsidRPr="006419FA">
        <w:rPr>
          <w:color w:val="000000"/>
          <w:sz w:val="28"/>
          <w:szCs w:val="28"/>
        </w:rPr>
        <w:t>6106 - Блузки, блузы и блузоны трикотажные машинного или ручного вязания, женские или для девочек;</w:t>
      </w:r>
    </w:p>
    <w:p w:rsidR="009054C7" w:rsidRPr="006419FA" w:rsidRDefault="009054C7" w:rsidP="006419FA">
      <w:pPr>
        <w:pStyle w:val="a0"/>
        <w:widowControl/>
        <w:spacing w:after="300" w:line="360" w:lineRule="auto"/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6419FA">
        <w:rPr>
          <w:rFonts w:eastAsia="Times New Roman"/>
          <w:color w:val="000000"/>
          <w:sz w:val="28"/>
          <w:szCs w:val="28"/>
        </w:rPr>
        <w:t xml:space="preserve">• </w:t>
      </w:r>
      <w:r w:rsidRPr="006419FA">
        <w:rPr>
          <w:color w:val="000000"/>
          <w:sz w:val="28"/>
          <w:szCs w:val="28"/>
        </w:rPr>
        <w:t>6201 - Пальто, полупальто, накидки, плащи, куртки (включая лыжные), ветровки, штормовки и аналогичные изделия мужские или для мальчиков;</w:t>
      </w:r>
    </w:p>
    <w:p w:rsidR="009054C7" w:rsidRPr="006419FA" w:rsidRDefault="009054C7" w:rsidP="006419FA">
      <w:pPr>
        <w:pStyle w:val="a0"/>
        <w:widowControl/>
        <w:spacing w:after="300" w:line="360" w:lineRule="auto"/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6419FA">
        <w:rPr>
          <w:rFonts w:eastAsia="Times New Roman"/>
          <w:color w:val="000000"/>
          <w:sz w:val="28"/>
          <w:szCs w:val="28"/>
        </w:rPr>
        <w:t xml:space="preserve">• </w:t>
      </w:r>
      <w:r w:rsidRPr="006419FA">
        <w:rPr>
          <w:color w:val="000000"/>
          <w:sz w:val="28"/>
          <w:szCs w:val="28"/>
        </w:rPr>
        <w:t>6202 - Пальто, полупальто, накидки, плащи, куртки (включая лыжные), ветровки, штормовки и аналогичные изделия женские или для девочек;</w:t>
      </w:r>
    </w:p>
    <w:p w:rsidR="009054C7" w:rsidRPr="006419FA" w:rsidRDefault="009054C7" w:rsidP="006419FA">
      <w:pPr>
        <w:pStyle w:val="a0"/>
        <w:widowControl/>
        <w:spacing w:after="30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419FA">
        <w:rPr>
          <w:rFonts w:eastAsia="Times New Roman"/>
          <w:color w:val="000000"/>
          <w:sz w:val="28"/>
          <w:szCs w:val="28"/>
        </w:rPr>
        <w:lastRenderedPageBreak/>
        <w:t xml:space="preserve">• </w:t>
      </w:r>
      <w:r w:rsidRPr="006419FA">
        <w:rPr>
          <w:color w:val="000000"/>
          <w:sz w:val="28"/>
          <w:szCs w:val="28"/>
        </w:rPr>
        <w:t>6302 - Белье постельное, столовое, туалетное и кухонное.</w:t>
      </w:r>
    </w:p>
    <w:p w:rsidR="009054C7" w:rsidRPr="006419FA" w:rsidRDefault="009054C7" w:rsidP="006419FA">
      <w:pPr>
        <w:pStyle w:val="a0"/>
        <w:widowControl/>
        <w:spacing w:after="30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419FA">
        <w:rPr>
          <w:color w:val="000000"/>
          <w:sz w:val="28"/>
          <w:szCs w:val="28"/>
        </w:rPr>
        <w:t>Маркировка товаров легкой промышленности призвана не только сократить объем нелегального оборота, но и повысить гарантию прав потребителей на приобретение качественных изделий. Цифровой код DataMatrix, нанесенный на товар, может проверить каждый потребитель с помощью специального бесплатного приложения в своем смартфоне, а органам, уполномоченным осуществлять контроль за маркировкой этой группы товаров, он укажет, кроме прочего, происхождение товара и его путь от производителя (импортера) до точки продажи.</w:t>
      </w:r>
    </w:p>
    <w:p w:rsidR="009054C7" w:rsidRPr="006419FA" w:rsidRDefault="009054C7" w:rsidP="006419FA">
      <w:pPr>
        <w:pStyle w:val="a0"/>
        <w:widowControl/>
        <w:spacing w:after="30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419FA">
        <w:rPr>
          <w:color w:val="000000"/>
          <w:sz w:val="28"/>
          <w:szCs w:val="28"/>
        </w:rPr>
        <w:t>Кроме того, Правилами установлено, что немаркированные товары, принимаемые на реализацию от физических лиц, не являющихся индивидуальными предпринимателями в рамках договора комиссии, до предложения этих товаров для продажи также должны быть замаркированы, и их маркировку должен обеспечить комиссионер.</w:t>
      </w:r>
    </w:p>
    <w:p w:rsidR="009054C7" w:rsidRPr="006419FA" w:rsidRDefault="009054C7" w:rsidP="006419FA">
      <w:pPr>
        <w:pStyle w:val="a0"/>
        <w:widowControl/>
        <w:spacing w:after="30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419FA">
        <w:rPr>
          <w:color w:val="000000"/>
          <w:sz w:val="28"/>
          <w:szCs w:val="28"/>
        </w:rPr>
        <w:t>Для регистрации предметов одежды в информационной системе мониторинга для участников оборота пунктами 24 – 26 Правил определен ряд необходимых сведений, которые, в том числе, должны содержать информацию о стране производства изделия, виде материала, составе сырья, цвете, возрастной категории и др.</w:t>
      </w:r>
    </w:p>
    <w:p w:rsidR="009054C7" w:rsidRPr="006419FA" w:rsidRDefault="009054C7" w:rsidP="006419FA">
      <w:pPr>
        <w:pStyle w:val="a0"/>
        <w:widowControl/>
        <w:spacing w:after="30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419FA">
        <w:rPr>
          <w:color w:val="000000"/>
          <w:sz w:val="28"/>
          <w:szCs w:val="28"/>
        </w:rPr>
        <w:t>Средство идентификации товаров легкой промышленности - это код маркировки в машиночитаемой форме, представленный в виде штрихового кода в формате DataMatrix. Информация в нем зашифрована и защищена от подделки с помощью криптографических технологий.</w:t>
      </w:r>
    </w:p>
    <w:p w:rsidR="009054C7" w:rsidRPr="006419FA" w:rsidRDefault="009054C7" w:rsidP="006419FA">
      <w:pPr>
        <w:pStyle w:val="a0"/>
        <w:widowControl/>
        <w:spacing w:after="300" w:line="360" w:lineRule="auto"/>
        <w:ind w:firstLine="709"/>
        <w:contextualSpacing/>
        <w:rPr>
          <w:color w:val="000000"/>
          <w:sz w:val="28"/>
          <w:szCs w:val="28"/>
        </w:rPr>
      </w:pPr>
      <w:r w:rsidRPr="006419FA">
        <w:rPr>
          <w:color w:val="000000"/>
          <w:sz w:val="28"/>
          <w:szCs w:val="28"/>
        </w:rPr>
        <w:lastRenderedPageBreak/>
        <w:t> </w:t>
      </w:r>
      <w:r w:rsidRPr="006419FA"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762500" cy="299085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9908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19FA">
        <w:rPr>
          <w:color w:val="000000"/>
          <w:sz w:val="28"/>
          <w:szCs w:val="28"/>
        </w:rPr>
        <w:t> </w:t>
      </w:r>
    </w:p>
    <w:p w:rsidR="009054C7" w:rsidRPr="006419FA" w:rsidRDefault="009054C7" w:rsidP="006419FA">
      <w:pPr>
        <w:pStyle w:val="a0"/>
        <w:widowControl/>
        <w:spacing w:after="30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419FA">
        <w:rPr>
          <w:color w:val="000000"/>
          <w:sz w:val="28"/>
          <w:szCs w:val="28"/>
        </w:rPr>
        <w:t>Уникальный цифровой штрихкод DataMatrix - это паспорт, который невозможно потерять или подделать. Отсканировав его с помощью специального приложения на смартфоне («Честный знак»), потребитель узнает необходимые сведения о товаре.</w:t>
      </w:r>
    </w:p>
    <w:p w:rsidR="009054C7" w:rsidRPr="006419FA" w:rsidRDefault="009054C7" w:rsidP="006419FA">
      <w:pPr>
        <w:pStyle w:val="a0"/>
        <w:widowControl/>
        <w:spacing w:after="30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419FA">
        <w:rPr>
          <w:color w:val="000000"/>
          <w:sz w:val="28"/>
          <w:szCs w:val="28"/>
        </w:rPr>
        <w:t>Участники оборота товаров легкой промышленности в Российской Федерации наносят средства идентификации на потребительскую упаковку, или на товары легкой промышленности, или этикетку, или ярлык, не допуская их отделения.</w:t>
      </w:r>
    </w:p>
    <w:p w:rsidR="009054C7" w:rsidRPr="006419FA" w:rsidRDefault="009054C7" w:rsidP="006419FA">
      <w:pPr>
        <w:pStyle w:val="a0"/>
        <w:widowControl/>
        <w:spacing w:after="300" w:line="360" w:lineRule="auto"/>
        <w:ind w:firstLine="709"/>
        <w:contextualSpacing/>
        <w:rPr>
          <w:color w:val="000000"/>
          <w:sz w:val="28"/>
          <w:szCs w:val="28"/>
        </w:rPr>
      </w:pPr>
      <w:r w:rsidRPr="006419FA">
        <w:rPr>
          <w:color w:val="000000"/>
          <w:sz w:val="28"/>
          <w:szCs w:val="28"/>
        </w:rPr>
        <w:t> </w:t>
      </w:r>
      <w:r w:rsidRPr="006419FA"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762500" cy="310515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051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4C7" w:rsidRPr="006419FA" w:rsidRDefault="009054C7" w:rsidP="006419FA">
      <w:pPr>
        <w:pStyle w:val="a0"/>
        <w:widowControl/>
        <w:spacing w:after="30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419FA">
        <w:rPr>
          <w:color w:val="000000"/>
          <w:sz w:val="28"/>
          <w:szCs w:val="28"/>
        </w:rPr>
        <w:lastRenderedPageBreak/>
        <w:t>Средство идентификации не должно печататься на прозрачной оберточной пленке или каком-либо другом внешнем оберточном материале и перекрываться другой информацией.</w:t>
      </w:r>
    </w:p>
    <w:p w:rsidR="009054C7" w:rsidRPr="006419FA" w:rsidRDefault="009054C7" w:rsidP="006419FA">
      <w:pPr>
        <w:pStyle w:val="a0"/>
        <w:widowControl/>
        <w:spacing w:after="30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419FA">
        <w:rPr>
          <w:color w:val="000000"/>
          <w:sz w:val="28"/>
          <w:szCs w:val="28"/>
        </w:rPr>
        <w:t>Контроль за оборотом на территории Российской Федерации товаров легкой промышленности осуществляется Федеральной службой по надзору в сфере защиты прав потребителей и благополучия человека.</w:t>
      </w:r>
    </w:p>
    <w:p w:rsidR="009054C7" w:rsidRPr="006419FA" w:rsidRDefault="009054C7" w:rsidP="006419FA">
      <w:pPr>
        <w:pStyle w:val="a0"/>
        <w:widowControl/>
        <w:spacing w:after="30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419FA">
        <w:rPr>
          <w:color w:val="000000"/>
          <w:sz w:val="28"/>
          <w:szCs w:val="28"/>
        </w:rPr>
        <w:t>Управление Роспотребнадзора по Кемеровской области - Кузбассу информирует, что ответственность за реализацию, хранение с целью сбыта (продажи) товаров и продукции, подлежащих маркировке, на которых отсутствует последняя, установлена ст. 15.12 Кодекса Российской Федерации об административных правонарушениях.</w:t>
      </w:r>
    </w:p>
    <w:p w:rsidR="009054C7" w:rsidRPr="006419FA" w:rsidRDefault="009054C7" w:rsidP="006419FA">
      <w:pPr>
        <w:pStyle w:val="a0"/>
        <w:widowControl/>
        <w:spacing w:after="30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419FA">
        <w:rPr>
          <w:color w:val="000000"/>
          <w:sz w:val="28"/>
          <w:szCs w:val="28"/>
        </w:rPr>
        <w:t>Уважаемые потребители!</w:t>
      </w:r>
    </w:p>
    <w:p w:rsidR="009054C7" w:rsidRPr="006419FA" w:rsidRDefault="009054C7" w:rsidP="006419FA">
      <w:pPr>
        <w:pStyle w:val="a0"/>
        <w:widowControl/>
        <w:spacing w:after="30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419FA">
        <w:rPr>
          <w:color w:val="000000"/>
          <w:sz w:val="28"/>
          <w:szCs w:val="28"/>
        </w:rPr>
        <w:t>В случае приобретения или обнаружения в реализации фототоваров, маркировка на которые не соответствует Правилам № 1956, а также при нарушении продавцом иных прав потребителей при реализации данного вида товара, просим Вас обращаться в Управление Роспотребнадзора по Кемеровской области – Кузбассу по адресу: г. Кемерово, пр. Кузнецкий, д. 24.</w:t>
      </w:r>
    </w:p>
    <w:p w:rsidR="009054C7" w:rsidRPr="006419FA" w:rsidRDefault="009054C7" w:rsidP="006419FA">
      <w:pPr>
        <w:pStyle w:val="a0"/>
        <w:widowControl/>
        <w:spacing w:after="30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419FA">
        <w:rPr>
          <w:color w:val="000000"/>
          <w:sz w:val="28"/>
          <w:szCs w:val="28"/>
        </w:rPr>
        <w:t>Также можно подать обращение на сайте Управления в разделе «Виртуальная служба», «Форма обращений граждан».</w:t>
      </w:r>
    </w:p>
    <w:p w:rsidR="009054C7" w:rsidRPr="006419FA" w:rsidRDefault="009054C7" w:rsidP="006419FA">
      <w:pPr>
        <w:pStyle w:val="a0"/>
        <w:widowControl/>
        <w:spacing w:after="30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419FA">
        <w:rPr>
          <w:color w:val="000000"/>
          <w:sz w:val="28"/>
          <w:szCs w:val="28"/>
        </w:rPr>
        <w:t>Кроме того, Роспотребнадзором разработан единый портал для подачи и приема обращений граждан, который расположен по адресу: </w:t>
      </w:r>
      <w:hyperlink r:id="rId35" w:history="1">
        <w:r w:rsidR="00822467" w:rsidRPr="00F77DE9">
          <w:rPr>
            <w:rStyle w:val="a4"/>
            <w:sz w:val="28"/>
            <w:szCs w:val="28"/>
          </w:rPr>
          <w:t>http://petition.rospotrebnadzor.ru</w:t>
        </w:r>
      </w:hyperlink>
      <w:r w:rsidR="00822467">
        <w:rPr>
          <w:color w:val="000000"/>
          <w:sz w:val="28"/>
          <w:szCs w:val="28"/>
        </w:rPr>
        <w:t xml:space="preserve"> </w:t>
      </w:r>
      <w:r w:rsidRPr="006419FA">
        <w:rPr>
          <w:color w:val="000000"/>
          <w:sz w:val="28"/>
          <w:szCs w:val="28"/>
        </w:rPr>
        <w:t>.  </w:t>
      </w:r>
    </w:p>
    <w:p w:rsidR="009054C7" w:rsidRPr="006419FA" w:rsidRDefault="009054C7" w:rsidP="006419FA">
      <w:pPr>
        <w:pStyle w:val="a0"/>
        <w:widowControl/>
        <w:spacing w:after="300" w:line="360" w:lineRule="auto"/>
        <w:ind w:firstLine="709"/>
        <w:contextualSpacing/>
        <w:jc w:val="both"/>
        <w:rPr>
          <w:sz w:val="28"/>
          <w:szCs w:val="28"/>
        </w:rPr>
      </w:pPr>
      <w:r w:rsidRPr="006419FA">
        <w:rPr>
          <w:color w:val="000000"/>
          <w:sz w:val="28"/>
          <w:szCs w:val="28"/>
        </w:rPr>
        <w:t>Дополнительную консультацию можно получить, обратившись в Консультационные центры и пункты для потребителей ФБУЗ «Центр гигиены и эпидемиологии в Кемеровской области», информация о которых представлена на официальном сайте Управления (</w:t>
      </w:r>
      <w:hyperlink r:id="rId36" w:history="1">
        <w:r w:rsidR="00822467" w:rsidRPr="00F77DE9">
          <w:rPr>
            <w:rStyle w:val="a4"/>
            <w:sz w:val="28"/>
            <w:szCs w:val="28"/>
          </w:rPr>
          <w:t>http://42.rospotrebnadzor.ru/centr-gigieny-i-epidemiologii/konsultacionnyj-centr-dla-potrebitelej/o-konsultacionnom-centre/</w:t>
        </w:r>
      </w:hyperlink>
      <w:r w:rsidR="00822467">
        <w:rPr>
          <w:color w:val="000000"/>
          <w:sz w:val="28"/>
          <w:szCs w:val="28"/>
        </w:rPr>
        <w:t xml:space="preserve"> </w:t>
      </w:r>
      <w:r w:rsidRPr="006419FA">
        <w:rPr>
          <w:color w:val="000000"/>
          <w:sz w:val="28"/>
          <w:szCs w:val="28"/>
        </w:rPr>
        <w:t>).</w:t>
      </w:r>
    </w:p>
    <w:p w:rsidR="00822467" w:rsidRDefault="00822467" w:rsidP="006419FA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467" w:rsidRDefault="00822467" w:rsidP="006419FA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467" w:rsidRDefault="00822467" w:rsidP="006419FA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19FA" w:rsidRPr="006419FA" w:rsidRDefault="006419FA" w:rsidP="006419FA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9FA">
        <w:rPr>
          <w:rFonts w:ascii="Times New Roman" w:hAnsi="Times New Roman" w:cs="Times New Roman"/>
          <w:b/>
          <w:sz w:val="28"/>
          <w:szCs w:val="28"/>
        </w:rPr>
        <w:lastRenderedPageBreak/>
        <w:t>Рекомендации по выбору детской обуви</w:t>
      </w:r>
    </w:p>
    <w:p w:rsidR="00822467" w:rsidRPr="006419FA" w:rsidRDefault="00822467" w:rsidP="006419F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19FA" w:rsidRPr="006419FA" w:rsidRDefault="006419FA" w:rsidP="006419F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9FA">
        <w:rPr>
          <w:rFonts w:ascii="Times New Roman" w:hAnsi="Times New Roman" w:cs="Times New Roman"/>
          <w:sz w:val="28"/>
          <w:szCs w:val="28"/>
        </w:rPr>
        <w:t>Для сохранения и укрепления здоровья ребенка очень важно уделять внимание не только одежде, но и детской обуви.</w:t>
      </w:r>
    </w:p>
    <w:p w:rsidR="006419FA" w:rsidRPr="006419FA" w:rsidRDefault="006419FA" w:rsidP="006419F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9FA">
        <w:rPr>
          <w:rFonts w:ascii="Times New Roman" w:hAnsi="Times New Roman" w:cs="Times New Roman"/>
          <w:sz w:val="28"/>
          <w:szCs w:val="28"/>
        </w:rPr>
        <w:t>Обувь как специальная часть одежды охраняет организм от неблагопр</w:t>
      </w:r>
      <w:r w:rsidRPr="006419FA">
        <w:rPr>
          <w:rFonts w:ascii="Times New Roman" w:hAnsi="Times New Roman" w:cs="Times New Roman"/>
          <w:sz w:val="28"/>
          <w:szCs w:val="28"/>
        </w:rPr>
        <w:t>и</w:t>
      </w:r>
      <w:r w:rsidRPr="006419FA">
        <w:rPr>
          <w:rFonts w:ascii="Times New Roman" w:hAnsi="Times New Roman" w:cs="Times New Roman"/>
          <w:sz w:val="28"/>
          <w:szCs w:val="28"/>
        </w:rPr>
        <w:t>ятных метеорологических воздействий (высокой и низкой температуры, дождя, снега, ветра, пыли) и механических повреждений. Важной ее функцией являе</w:t>
      </w:r>
      <w:r w:rsidRPr="006419FA">
        <w:rPr>
          <w:rFonts w:ascii="Times New Roman" w:hAnsi="Times New Roman" w:cs="Times New Roman"/>
          <w:sz w:val="28"/>
          <w:szCs w:val="28"/>
        </w:rPr>
        <w:t>т</w:t>
      </w:r>
      <w:r w:rsidRPr="006419FA">
        <w:rPr>
          <w:rFonts w:ascii="Times New Roman" w:hAnsi="Times New Roman" w:cs="Times New Roman"/>
          <w:sz w:val="28"/>
          <w:szCs w:val="28"/>
        </w:rPr>
        <w:t>ся обеспечение благоприятного микроклимата вокруг стопы.</w:t>
      </w:r>
    </w:p>
    <w:p w:rsidR="006419FA" w:rsidRPr="006419FA" w:rsidRDefault="006419FA" w:rsidP="006419F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9FA">
        <w:rPr>
          <w:rFonts w:ascii="Times New Roman" w:hAnsi="Times New Roman" w:cs="Times New Roman"/>
          <w:sz w:val="28"/>
          <w:szCs w:val="28"/>
        </w:rPr>
        <w:t>Родителям очень важно знать, что детская обувь должна отвечать всем гигиеническим требованиям, быть удобной, а самое главное безопасной и бе</w:t>
      </w:r>
      <w:r w:rsidRPr="006419FA">
        <w:rPr>
          <w:rFonts w:ascii="Times New Roman" w:hAnsi="Times New Roman" w:cs="Times New Roman"/>
          <w:sz w:val="28"/>
          <w:szCs w:val="28"/>
        </w:rPr>
        <w:t>з</w:t>
      </w:r>
      <w:r w:rsidRPr="006419FA">
        <w:rPr>
          <w:rFonts w:ascii="Times New Roman" w:hAnsi="Times New Roman" w:cs="Times New Roman"/>
          <w:sz w:val="28"/>
          <w:szCs w:val="28"/>
        </w:rPr>
        <w:t>вредной для детей.</w:t>
      </w:r>
    </w:p>
    <w:p w:rsidR="006419FA" w:rsidRPr="006419FA" w:rsidRDefault="006419FA" w:rsidP="006419F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9FA">
        <w:rPr>
          <w:rFonts w:ascii="Times New Roman" w:hAnsi="Times New Roman" w:cs="Times New Roman"/>
          <w:sz w:val="28"/>
          <w:szCs w:val="28"/>
        </w:rPr>
        <w:t>Обувь ребенку подбирается индивидуально. Очень важно выбрать пр</w:t>
      </w:r>
      <w:r w:rsidRPr="006419FA">
        <w:rPr>
          <w:rFonts w:ascii="Times New Roman" w:hAnsi="Times New Roman" w:cs="Times New Roman"/>
          <w:sz w:val="28"/>
          <w:szCs w:val="28"/>
        </w:rPr>
        <w:t>а</w:t>
      </w:r>
      <w:r w:rsidRPr="006419FA">
        <w:rPr>
          <w:rFonts w:ascii="Times New Roman" w:hAnsi="Times New Roman" w:cs="Times New Roman"/>
          <w:sz w:val="28"/>
          <w:szCs w:val="28"/>
        </w:rPr>
        <w:t>вильный размер обуви. Нельзя покупать обувь без примерки.</w:t>
      </w:r>
    </w:p>
    <w:p w:rsidR="006419FA" w:rsidRPr="006419FA" w:rsidRDefault="006419FA" w:rsidP="006419F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9FA">
        <w:rPr>
          <w:rFonts w:ascii="Times New Roman" w:hAnsi="Times New Roman" w:cs="Times New Roman"/>
          <w:sz w:val="28"/>
          <w:szCs w:val="28"/>
        </w:rPr>
        <w:t>При выборе обуви очень важно обращать внимание на материал. Выб</w:t>
      </w:r>
      <w:r w:rsidRPr="006419FA">
        <w:rPr>
          <w:rFonts w:ascii="Times New Roman" w:hAnsi="Times New Roman" w:cs="Times New Roman"/>
          <w:sz w:val="28"/>
          <w:szCs w:val="28"/>
        </w:rPr>
        <w:t>и</w:t>
      </w:r>
      <w:r w:rsidRPr="006419FA">
        <w:rPr>
          <w:rFonts w:ascii="Times New Roman" w:hAnsi="Times New Roman" w:cs="Times New Roman"/>
          <w:sz w:val="28"/>
          <w:szCs w:val="28"/>
        </w:rPr>
        <w:t>райте обувь, изготовленную из натуральных (природных) материалов таких, как натуральная кожа, текстиль, войлок. Самым важным свойством этих мат</w:t>
      </w:r>
      <w:r w:rsidRPr="006419FA">
        <w:rPr>
          <w:rFonts w:ascii="Times New Roman" w:hAnsi="Times New Roman" w:cs="Times New Roman"/>
          <w:sz w:val="28"/>
          <w:szCs w:val="28"/>
        </w:rPr>
        <w:t>е</w:t>
      </w:r>
      <w:r w:rsidRPr="006419FA">
        <w:rPr>
          <w:rFonts w:ascii="Times New Roman" w:hAnsi="Times New Roman" w:cs="Times New Roman"/>
          <w:sz w:val="28"/>
          <w:szCs w:val="28"/>
        </w:rPr>
        <w:t>риалов является то, что они адаптируются к анатомической форме ноги.</w:t>
      </w:r>
    </w:p>
    <w:p w:rsidR="006419FA" w:rsidRPr="006419FA" w:rsidRDefault="006419FA" w:rsidP="006419F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9FA">
        <w:rPr>
          <w:rFonts w:ascii="Times New Roman" w:hAnsi="Times New Roman" w:cs="Times New Roman"/>
          <w:sz w:val="28"/>
          <w:szCs w:val="28"/>
        </w:rPr>
        <w:t>Обувь должна свободно и легко облегать стопу, без сжатия.</w:t>
      </w:r>
    </w:p>
    <w:p w:rsidR="006419FA" w:rsidRPr="006419FA" w:rsidRDefault="006419FA" w:rsidP="006419F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9FA">
        <w:rPr>
          <w:rFonts w:ascii="Times New Roman" w:hAnsi="Times New Roman" w:cs="Times New Roman"/>
          <w:sz w:val="28"/>
          <w:szCs w:val="28"/>
        </w:rPr>
        <w:t>Детская обувь должна иметь достаточно просторную круглую носовую часть, которая предоставляет необходимое место для пальцев. Не рекомендуе</w:t>
      </w:r>
      <w:r w:rsidRPr="006419FA">
        <w:rPr>
          <w:rFonts w:ascii="Times New Roman" w:hAnsi="Times New Roman" w:cs="Times New Roman"/>
          <w:sz w:val="28"/>
          <w:szCs w:val="28"/>
        </w:rPr>
        <w:t>т</w:t>
      </w:r>
      <w:r w:rsidRPr="006419FA">
        <w:rPr>
          <w:rFonts w:ascii="Times New Roman" w:hAnsi="Times New Roman" w:cs="Times New Roman"/>
          <w:sz w:val="28"/>
          <w:szCs w:val="28"/>
        </w:rPr>
        <w:t>ся выбирать модную остроносую детскую обувь. Если от такой покупки нельзя оказаться, необходимо помнить, что эту обувь нельзя использовать для кажд</w:t>
      </w:r>
      <w:r w:rsidRPr="006419FA">
        <w:rPr>
          <w:rFonts w:ascii="Times New Roman" w:hAnsi="Times New Roman" w:cs="Times New Roman"/>
          <w:sz w:val="28"/>
          <w:szCs w:val="28"/>
        </w:rPr>
        <w:t>о</w:t>
      </w:r>
      <w:r w:rsidRPr="006419FA">
        <w:rPr>
          <w:rFonts w:ascii="Times New Roman" w:hAnsi="Times New Roman" w:cs="Times New Roman"/>
          <w:sz w:val="28"/>
          <w:szCs w:val="28"/>
        </w:rPr>
        <w:t>дневной носки.</w:t>
      </w:r>
    </w:p>
    <w:p w:rsidR="006419FA" w:rsidRPr="006419FA" w:rsidRDefault="006419FA" w:rsidP="006419F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9FA">
        <w:rPr>
          <w:rFonts w:ascii="Times New Roman" w:hAnsi="Times New Roman" w:cs="Times New Roman"/>
          <w:sz w:val="28"/>
          <w:szCs w:val="28"/>
        </w:rPr>
        <w:t>Задник должен быть жестким (но не грубым), плотным и высоким. Не должно происходить никаких нежелательных боковых движений пяточной ча</w:t>
      </w:r>
      <w:r w:rsidRPr="006419FA">
        <w:rPr>
          <w:rFonts w:ascii="Times New Roman" w:hAnsi="Times New Roman" w:cs="Times New Roman"/>
          <w:sz w:val="28"/>
          <w:szCs w:val="28"/>
        </w:rPr>
        <w:t>с</w:t>
      </w:r>
      <w:r w:rsidRPr="006419FA">
        <w:rPr>
          <w:rFonts w:ascii="Times New Roman" w:hAnsi="Times New Roman" w:cs="Times New Roman"/>
          <w:sz w:val="28"/>
          <w:szCs w:val="28"/>
        </w:rPr>
        <w:t>ти ноги. Поэтому любая детская обувь, кроме сандалий, должна иметь дост</w:t>
      </w:r>
      <w:r w:rsidRPr="006419FA">
        <w:rPr>
          <w:rFonts w:ascii="Times New Roman" w:hAnsi="Times New Roman" w:cs="Times New Roman"/>
          <w:sz w:val="28"/>
          <w:szCs w:val="28"/>
        </w:rPr>
        <w:t>а</w:t>
      </w:r>
      <w:r w:rsidRPr="006419FA">
        <w:rPr>
          <w:rFonts w:ascii="Times New Roman" w:hAnsi="Times New Roman" w:cs="Times New Roman"/>
          <w:sz w:val="28"/>
          <w:szCs w:val="28"/>
        </w:rPr>
        <w:t>точно жесткий, высокий и хорошо облегающий ногу задник.</w:t>
      </w:r>
    </w:p>
    <w:p w:rsidR="006419FA" w:rsidRPr="006419FA" w:rsidRDefault="006419FA" w:rsidP="006419F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9FA">
        <w:rPr>
          <w:rFonts w:ascii="Times New Roman" w:hAnsi="Times New Roman" w:cs="Times New Roman"/>
          <w:sz w:val="28"/>
          <w:szCs w:val="28"/>
        </w:rPr>
        <w:t>В обуви не допускается:</w:t>
      </w:r>
    </w:p>
    <w:p w:rsidR="006419FA" w:rsidRPr="006419FA" w:rsidRDefault="006419FA" w:rsidP="006419F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9FA">
        <w:rPr>
          <w:rFonts w:ascii="Times New Roman" w:hAnsi="Times New Roman" w:cs="Times New Roman"/>
          <w:sz w:val="28"/>
          <w:szCs w:val="28"/>
        </w:rPr>
        <w:t>- открытая пяточная часть для детей в возрасте до 3 лет;</w:t>
      </w:r>
    </w:p>
    <w:p w:rsidR="006419FA" w:rsidRPr="006419FA" w:rsidRDefault="006419FA" w:rsidP="006419F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9FA">
        <w:rPr>
          <w:rFonts w:ascii="Times New Roman" w:hAnsi="Times New Roman" w:cs="Times New Roman"/>
          <w:sz w:val="28"/>
          <w:szCs w:val="28"/>
        </w:rPr>
        <w:t>- нефиксированная пяточная часть для детей в возрасте от 3 до 7 лет, кроме обуви, предназначенной для кратковременной носки.</w:t>
      </w:r>
    </w:p>
    <w:p w:rsidR="006419FA" w:rsidRPr="006419FA" w:rsidRDefault="006419FA" w:rsidP="006419F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9FA">
        <w:rPr>
          <w:rFonts w:ascii="Times New Roman" w:hAnsi="Times New Roman" w:cs="Times New Roman"/>
          <w:sz w:val="28"/>
          <w:szCs w:val="28"/>
        </w:rPr>
        <w:lastRenderedPageBreak/>
        <w:t>Хорошую фиксацию ноги в обуви обеспечивает соответствующий фасон верха, потому что именно верх удерживает ногу в нужном положении и защ</w:t>
      </w:r>
      <w:r w:rsidRPr="006419FA">
        <w:rPr>
          <w:rFonts w:ascii="Times New Roman" w:hAnsi="Times New Roman" w:cs="Times New Roman"/>
          <w:sz w:val="28"/>
          <w:szCs w:val="28"/>
        </w:rPr>
        <w:t>и</w:t>
      </w:r>
      <w:r w:rsidRPr="006419FA">
        <w:rPr>
          <w:rFonts w:ascii="Times New Roman" w:hAnsi="Times New Roman" w:cs="Times New Roman"/>
          <w:sz w:val="28"/>
          <w:szCs w:val="28"/>
        </w:rPr>
        <w:t>щает её от повреждений и неосторожностей при ходьбе. В самых маленьких размерных группах обувь должна быть по щиколотку (лодыжку). Идеальным способом фиксации обуви на стопе является шнуровка, которая позволяет н</w:t>
      </w:r>
      <w:r w:rsidRPr="006419FA">
        <w:rPr>
          <w:rFonts w:ascii="Times New Roman" w:hAnsi="Times New Roman" w:cs="Times New Roman"/>
          <w:sz w:val="28"/>
          <w:szCs w:val="28"/>
        </w:rPr>
        <w:t>а</w:t>
      </w:r>
      <w:r w:rsidRPr="006419FA">
        <w:rPr>
          <w:rFonts w:ascii="Times New Roman" w:hAnsi="Times New Roman" w:cs="Times New Roman"/>
          <w:sz w:val="28"/>
          <w:szCs w:val="28"/>
        </w:rPr>
        <w:t>дежно и правильно зафиксировать ногу ребенка.</w:t>
      </w:r>
    </w:p>
    <w:p w:rsidR="006419FA" w:rsidRPr="006419FA" w:rsidRDefault="006419FA" w:rsidP="006419F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9FA">
        <w:rPr>
          <w:rFonts w:ascii="Times New Roman" w:hAnsi="Times New Roman" w:cs="Times New Roman"/>
          <w:sz w:val="28"/>
          <w:szCs w:val="28"/>
        </w:rPr>
        <w:t>Каблучок – широкий и невысокий, 0,5-1 см.</w:t>
      </w:r>
    </w:p>
    <w:p w:rsidR="006419FA" w:rsidRPr="006419FA" w:rsidRDefault="006419FA" w:rsidP="006419F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9FA">
        <w:rPr>
          <w:rFonts w:ascii="Times New Roman" w:hAnsi="Times New Roman" w:cs="Times New Roman"/>
          <w:sz w:val="28"/>
          <w:szCs w:val="28"/>
        </w:rPr>
        <w:t>Подошва – рифленая (чтобы не скользила) и полужесткая, но гибкая.</w:t>
      </w:r>
    </w:p>
    <w:p w:rsidR="006419FA" w:rsidRPr="006419FA" w:rsidRDefault="006419FA" w:rsidP="006419F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419FA">
        <w:rPr>
          <w:rFonts w:ascii="Times New Roman" w:hAnsi="Times New Roman" w:cs="Times New Roman"/>
          <w:sz w:val="28"/>
          <w:szCs w:val="28"/>
        </w:rPr>
        <w:t xml:space="preserve">Возьмите обувь за носок и задник и попробуйте согнуть. Если подошва пружинит, </w:t>
      </w:r>
      <w:proofErr w:type="gramStart"/>
      <w:r w:rsidRPr="006419FA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6419FA">
        <w:rPr>
          <w:rFonts w:ascii="Times New Roman" w:hAnsi="Times New Roman" w:cs="Times New Roman"/>
          <w:sz w:val="28"/>
          <w:szCs w:val="28"/>
        </w:rPr>
        <w:t xml:space="preserve"> она такая, как надо. Швы не должны ощущаться.</w:t>
      </w:r>
    </w:p>
    <w:p w:rsidR="006419FA" w:rsidRPr="006419FA" w:rsidRDefault="006419FA" w:rsidP="006419F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9FA">
        <w:rPr>
          <w:rFonts w:ascii="Times New Roman" w:hAnsi="Times New Roman" w:cs="Times New Roman"/>
          <w:sz w:val="28"/>
          <w:szCs w:val="28"/>
        </w:rPr>
        <w:t xml:space="preserve">Безопасность детской обуви регламентируется техническим регламентом </w:t>
      </w:r>
      <w:proofErr w:type="gramStart"/>
      <w:r w:rsidRPr="006419FA">
        <w:rPr>
          <w:rFonts w:ascii="Times New Roman" w:hAnsi="Times New Roman" w:cs="Times New Roman"/>
          <w:sz w:val="28"/>
          <w:szCs w:val="28"/>
        </w:rPr>
        <w:t>Таможенного</w:t>
      </w:r>
      <w:proofErr w:type="gramEnd"/>
      <w:r w:rsidRPr="006419FA">
        <w:rPr>
          <w:rFonts w:ascii="Times New Roman" w:hAnsi="Times New Roman" w:cs="Times New Roman"/>
          <w:sz w:val="28"/>
          <w:szCs w:val="28"/>
        </w:rPr>
        <w:t xml:space="preserve"> союз ТРТС 007/2011 «О безопасности продукции, предназначе</w:t>
      </w:r>
      <w:r w:rsidRPr="006419FA">
        <w:rPr>
          <w:rFonts w:ascii="Times New Roman" w:hAnsi="Times New Roman" w:cs="Times New Roman"/>
          <w:sz w:val="28"/>
          <w:szCs w:val="28"/>
        </w:rPr>
        <w:t>н</w:t>
      </w:r>
      <w:r w:rsidRPr="006419FA">
        <w:rPr>
          <w:rFonts w:ascii="Times New Roman" w:hAnsi="Times New Roman" w:cs="Times New Roman"/>
          <w:sz w:val="28"/>
          <w:szCs w:val="28"/>
        </w:rPr>
        <w:t>ной для детей и подростков».</w:t>
      </w:r>
    </w:p>
    <w:p w:rsidR="006419FA" w:rsidRPr="006419FA" w:rsidRDefault="006419FA" w:rsidP="006419F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9FA">
        <w:rPr>
          <w:rFonts w:ascii="Times New Roman" w:hAnsi="Times New Roman" w:cs="Times New Roman"/>
          <w:sz w:val="28"/>
          <w:szCs w:val="28"/>
        </w:rPr>
        <w:t>Перед выпуском в обращение детская обувь в зависимости от ее назнач</w:t>
      </w:r>
      <w:r w:rsidRPr="006419FA">
        <w:rPr>
          <w:rFonts w:ascii="Times New Roman" w:hAnsi="Times New Roman" w:cs="Times New Roman"/>
          <w:sz w:val="28"/>
          <w:szCs w:val="28"/>
        </w:rPr>
        <w:t>е</w:t>
      </w:r>
      <w:r w:rsidRPr="006419FA">
        <w:rPr>
          <w:rFonts w:ascii="Times New Roman" w:hAnsi="Times New Roman" w:cs="Times New Roman"/>
          <w:sz w:val="28"/>
          <w:szCs w:val="28"/>
        </w:rPr>
        <w:t>ния должна пройти подтверждение соответствия данному нормативному док</w:t>
      </w:r>
      <w:r w:rsidRPr="006419FA">
        <w:rPr>
          <w:rFonts w:ascii="Times New Roman" w:hAnsi="Times New Roman" w:cs="Times New Roman"/>
          <w:sz w:val="28"/>
          <w:szCs w:val="28"/>
        </w:rPr>
        <w:t>у</w:t>
      </w:r>
      <w:r w:rsidRPr="006419FA">
        <w:rPr>
          <w:rFonts w:ascii="Times New Roman" w:hAnsi="Times New Roman" w:cs="Times New Roman"/>
          <w:sz w:val="28"/>
          <w:szCs w:val="28"/>
        </w:rPr>
        <w:t>менту в виде сертификации или декларирования. Продавец по требованию п</w:t>
      </w:r>
      <w:r w:rsidRPr="006419FA">
        <w:rPr>
          <w:rFonts w:ascii="Times New Roman" w:hAnsi="Times New Roman" w:cs="Times New Roman"/>
          <w:sz w:val="28"/>
          <w:szCs w:val="28"/>
        </w:rPr>
        <w:t>о</w:t>
      </w:r>
      <w:r w:rsidRPr="006419FA">
        <w:rPr>
          <w:rFonts w:ascii="Times New Roman" w:hAnsi="Times New Roman" w:cs="Times New Roman"/>
          <w:sz w:val="28"/>
          <w:szCs w:val="28"/>
        </w:rPr>
        <w:t>требителя обязан ознакомить его с документом, подтверждающим соответствие изделия действующим требованиям.</w:t>
      </w:r>
    </w:p>
    <w:p w:rsidR="006419FA" w:rsidRPr="006419FA" w:rsidRDefault="006419FA" w:rsidP="006419F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9FA">
        <w:rPr>
          <w:rFonts w:ascii="Times New Roman" w:hAnsi="Times New Roman" w:cs="Times New Roman"/>
          <w:sz w:val="28"/>
          <w:szCs w:val="28"/>
        </w:rPr>
        <w:t>Обувь, прошедшая оценку, маркируется единым знаком обращения пр</w:t>
      </w:r>
      <w:r w:rsidRPr="006419FA">
        <w:rPr>
          <w:rFonts w:ascii="Times New Roman" w:hAnsi="Times New Roman" w:cs="Times New Roman"/>
          <w:sz w:val="28"/>
          <w:szCs w:val="28"/>
        </w:rPr>
        <w:t>о</w:t>
      </w:r>
      <w:r w:rsidRPr="006419FA">
        <w:rPr>
          <w:rFonts w:ascii="Times New Roman" w:hAnsi="Times New Roman" w:cs="Times New Roman"/>
          <w:sz w:val="28"/>
          <w:szCs w:val="28"/>
        </w:rPr>
        <w:t>дукции.</w:t>
      </w:r>
    </w:p>
    <w:p w:rsidR="006419FA" w:rsidRPr="006419FA" w:rsidRDefault="006419FA" w:rsidP="006419F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9FA">
        <w:rPr>
          <w:rFonts w:ascii="Times New Roman" w:hAnsi="Times New Roman" w:cs="Times New Roman"/>
          <w:sz w:val="28"/>
          <w:szCs w:val="28"/>
        </w:rPr>
        <w:t>Внимательно изучите маркировку обуви, она должна быть на русском языке и содержать следующую информацию: о производителе, размере, модели и (или) артикуле изделия, материале верха, подкладки и подошвы, условиях эксплуатации и ухода за обувью. Не допускается использование указаний "эк</w:t>
      </w:r>
      <w:r w:rsidRPr="006419FA">
        <w:rPr>
          <w:rFonts w:ascii="Times New Roman" w:hAnsi="Times New Roman" w:cs="Times New Roman"/>
          <w:sz w:val="28"/>
          <w:szCs w:val="28"/>
        </w:rPr>
        <w:t>о</w:t>
      </w:r>
      <w:r w:rsidRPr="006419FA">
        <w:rPr>
          <w:rFonts w:ascii="Times New Roman" w:hAnsi="Times New Roman" w:cs="Times New Roman"/>
          <w:sz w:val="28"/>
          <w:szCs w:val="28"/>
        </w:rPr>
        <w:t xml:space="preserve">логически </w:t>
      </w:r>
      <w:proofErr w:type="gramStart"/>
      <w:r w:rsidRPr="006419FA">
        <w:rPr>
          <w:rFonts w:ascii="Times New Roman" w:hAnsi="Times New Roman" w:cs="Times New Roman"/>
          <w:sz w:val="28"/>
          <w:szCs w:val="28"/>
        </w:rPr>
        <w:t>чистая</w:t>
      </w:r>
      <w:proofErr w:type="gramEnd"/>
      <w:r w:rsidRPr="006419FA">
        <w:rPr>
          <w:rFonts w:ascii="Times New Roman" w:hAnsi="Times New Roman" w:cs="Times New Roman"/>
          <w:sz w:val="28"/>
          <w:szCs w:val="28"/>
        </w:rPr>
        <w:t>", "ортопедическая" и других аналогичных указаний без соо</w:t>
      </w:r>
      <w:r w:rsidRPr="006419FA">
        <w:rPr>
          <w:rFonts w:ascii="Times New Roman" w:hAnsi="Times New Roman" w:cs="Times New Roman"/>
          <w:sz w:val="28"/>
          <w:szCs w:val="28"/>
        </w:rPr>
        <w:t>т</w:t>
      </w:r>
      <w:r w:rsidRPr="006419FA">
        <w:rPr>
          <w:rFonts w:ascii="Times New Roman" w:hAnsi="Times New Roman" w:cs="Times New Roman"/>
          <w:sz w:val="28"/>
          <w:szCs w:val="28"/>
        </w:rPr>
        <w:t>ветствующего подтверждения.</w:t>
      </w:r>
    </w:p>
    <w:p w:rsidR="006419FA" w:rsidRPr="006419FA" w:rsidRDefault="006419FA" w:rsidP="006419F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9FA">
        <w:rPr>
          <w:rFonts w:ascii="Times New Roman" w:hAnsi="Times New Roman" w:cs="Times New Roman"/>
          <w:sz w:val="28"/>
          <w:szCs w:val="28"/>
        </w:rPr>
        <w:t>Каждая пара детской обуви должна быть снабжена цифровой маркиро</w:t>
      </w:r>
      <w:r w:rsidRPr="006419FA">
        <w:rPr>
          <w:rFonts w:ascii="Times New Roman" w:hAnsi="Times New Roman" w:cs="Times New Roman"/>
          <w:sz w:val="28"/>
          <w:szCs w:val="28"/>
        </w:rPr>
        <w:t>в</w:t>
      </w:r>
      <w:r w:rsidRPr="006419FA">
        <w:rPr>
          <w:rFonts w:ascii="Times New Roman" w:hAnsi="Times New Roman" w:cs="Times New Roman"/>
          <w:sz w:val="28"/>
          <w:szCs w:val="28"/>
        </w:rPr>
        <w:t xml:space="preserve">кой. Это уникальный код в формате </w:t>
      </w:r>
      <w:proofErr w:type="spellStart"/>
      <w:r w:rsidRPr="006419FA">
        <w:rPr>
          <w:rFonts w:ascii="Times New Roman" w:hAnsi="Times New Roman" w:cs="Times New Roman"/>
          <w:sz w:val="28"/>
          <w:szCs w:val="28"/>
        </w:rPr>
        <w:t>Data</w:t>
      </w:r>
      <w:proofErr w:type="spellEnd"/>
      <w:r w:rsidRPr="006419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9FA">
        <w:rPr>
          <w:rFonts w:ascii="Times New Roman" w:hAnsi="Times New Roman" w:cs="Times New Roman"/>
          <w:sz w:val="28"/>
          <w:szCs w:val="28"/>
        </w:rPr>
        <w:t>Matrix</w:t>
      </w:r>
      <w:proofErr w:type="spellEnd"/>
      <w:r w:rsidRPr="006419FA">
        <w:rPr>
          <w:rFonts w:ascii="Times New Roman" w:hAnsi="Times New Roman" w:cs="Times New Roman"/>
          <w:sz w:val="28"/>
          <w:szCs w:val="28"/>
        </w:rPr>
        <w:t xml:space="preserve"> (квадрат с черными и белыми квадратиками внутри). Он наносится на коробку, ярлык (вшивной/навесной) или на товар. Продукцию можно проверить с помощью приложения «Честный знак», которое можно скачать для смартфонов на базе </w:t>
      </w:r>
      <w:proofErr w:type="spellStart"/>
      <w:r w:rsidRPr="006419FA">
        <w:rPr>
          <w:rFonts w:ascii="Times New Roman" w:hAnsi="Times New Roman" w:cs="Times New Roman"/>
          <w:sz w:val="28"/>
          <w:szCs w:val="28"/>
        </w:rPr>
        <w:t>iOS</w:t>
      </w:r>
      <w:proofErr w:type="spellEnd"/>
      <w:r w:rsidRPr="006419F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419FA">
        <w:rPr>
          <w:rFonts w:ascii="Times New Roman" w:hAnsi="Times New Roman" w:cs="Times New Roman"/>
          <w:sz w:val="28"/>
          <w:szCs w:val="28"/>
        </w:rPr>
        <w:t>Android</w:t>
      </w:r>
      <w:proofErr w:type="spellEnd"/>
      <w:r w:rsidRPr="006419FA">
        <w:rPr>
          <w:rFonts w:ascii="Times New Roman" w:hAnsi="Times New Roman" w:cs="Times New Roman"/>
          <w:sz w:val="28"/>
          <w:szCs w:val="28"/>
        </w:rPr>
        <w:t>.</w:t>
      </w:r>
    </w:p>
    <w:p w:rsidR="006419FA" w:rsidRPr="006419FA" w:rsidRDefault="006419FA" w:rsidP="006419F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9FA">
        <w:rPr>
          <w:rFonts w:ascii="Times New Roman" w:hAnsi="Times New Roman" w:cs="Times New Roman"/>
          <w:sz w:val="28"/>
          <w:szCs w:val="28"/>
        </w:rPr>
        <w:lastRenderedPageBreak/>
        <w:t>При выявлении продукции детского ассортимента (одежда, обувь, кожг</w:t>
      </w:r>
      <w:r w:rsidRPr="006419FA">
        <w:rPr>
          <w:rFonts w:ascii="Times New Roman" w:hAnsi="Times New Roman" w:cs="Times New Roman"/>
          <w:sz w:val="28"/>
          <w:szCs w:val="28"/>
        </w:rPr>
        <w:t>а</w:t>
      </w:r>
      <w:r w:rsidRPr="006419FA">
        <w:rPr>
          <w:rFonts w:ascii="Times New Roman" w:hAnsi="Times New Roman" w:cs="Times New Roman"/>
          <w:sz w:val="28"/>
          <w:szCs w:val="28"/>
        </w:rPr>
        <w:t>лантерейные изделия и т.д.) без сопроводительных документов, подтвержда</w:t>
      </w:r>
      <w:r w:rsidRPr="006419FA">
        <w:rPr>
          <w:rFonts w:ascii="Times New Roman" w:hAnsi="Times New Roman" w:cs="Times New Roman"/>
          <w:sz w:val="28"/>
          <w:szCs w:val="28"/>
        </w:rPr>
        <w:t>ю</w:t>
      </w:r>
      <w:r w:rsidRPr="006419FA">
        <w:rPr>
          <w:rFonts w:ascii="Times New Roman" w:hAnsi="Times New Roman" w:cs="Times New Roman"/>
          <w:sz w:val="28"/>
          <w:szCs w:val="28"/>
        </w:rPr>
        <w:t>щих качество, должной маркировки, в целях пресечения нарушения обязател</w:t>
      </w:r>
      <w:r w:rsidRPr="006419FA">
        <w:rPr>
          <w:rFonts w:ascii="Times New Roman" w:hAnsi="Times New Roman" w:cs="Times New Roman"/>
          <w:sz w:val="28"/>
          <w:szCs w:val="28"/>
        </w:rPr>
        <w:t>ь</w:t>
      </w:r>
      <w:r w:rsidRPr="006419FA">
        <w:rPr>
          <w:rFonts w:ascii="Times New Roman" w:hAnsi="Times New Roman" w:cs="Times New Roman"/>
          <w:sz w:val="28"/>
          <w:szCs w:val="28"/>
        </w:rPr>
        <w:t xml:space="preserve">ных требований необходимо обращаться с жалобой в </w:t>
      </w:r>
      <w:proofErr w:type="spellStart"/>
      <w:r w:rsidRPr="006419FA"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 w:rsidRPr="006419FA">
        <w:rPr>
          <w:rFonts w:ascii="Times New Roman" w:hAnsi="Times New Roman" w:cs="Times New Roman"/>
          <w:sz w:val="28"/>
          <w:szCs w:val="28"/>
        </w:rPr>
        <w:t xml:space="preserve"> любым удобным способом (как в письменном виде, так и в форме электронного док</w:t>
      </w:r>
      <w:r w:rsidRPr="006419FA">
        <w:rPr>
          <w:rFonts w:ascii="Times New Roman" w:hAnsi="Times New Roman" w:cs="Times New Roman"/>
          <w:sz w:val="28"/>
          <w:szCs w:val="28"/>
        </w:rPr>
        <w:t>у</w:t>
      </w:r>
      <w:r w:rsidRPr="006419FA">
        <w:rPr>
          <w:rFonts w:ascii="Times New Roman" w:hAnsi="Times New Roman" w:cs="Times New Roman"/>
          <w:sz w:val="28"/>
          <w:szCs w:val="28"/>
        </w:rPr>
        <w:t>мента с авторизацией в ЕСИА).</w:t>
      </w:r>
    </w:p>
    <w:p w:rsidR="009054C7" w:rsidRPr="004D00BF" w:rsidRDefault="009054C7" w:rsidP="009054C7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:rsidR="009054C7" w:rsidRDefault="009054C7" w:rsidP="009054C7">
      <w:pPr>
        <w:pStyle w:val="a0"/>
      </w:pPr>
    </w:p>
    <w:p w:rsidR="00E13569" w:rsidRDefault="00E13569"/>
    <w:sectPr w:rsidR="00E13569" w:rsidSect="00825A68">
      <w:pgSz w:w="11906" w:h="16838"/>
      <w:pgMar w:top="1134" w:right="1134" w:bottom="7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4147BCE"/>
    <w:multiLevelType w:val="hybridMultilevel"/>
    <w:tmpl w:val="E5AED20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B0D72"/>
    <w:rsid w:val="00474D6F"/>
    <w:rsid w:val="006419FA"/>
    <w:rsid w:val="007B0D72"/>
    <w:rsid w:val="00815978"/>
    <w:rsid w:val="00822467"/>
    <w:rsid w:val="00825A68"/>
    <w:rsid w:val="009054C7"/>
    <w:rsid w:val="00CA6CBB"/>
    <w:rsid w:val="00CB6860"/>
    <w:rsid w:val="00E13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569"/>
  </w:style>
  <w:style w:type="paragraph" w:styleId="1">
    <w:name w:val="heading 1"/>
    <w:basedOn w:val="a"/>
    <w:next w:val="a0"/>
    <w:link w:val="10"/>
    <w:qFormat/>
    <w:rsid w:val="00815978"/>
    <w:pPr>
      <w:keepNext/>
      <w:widowControl w:val="0"/>
      <w:tabs>
        <w:tab w:val="num" w:pos="0"/>
      </w:tabs>
      <w:suppressAutoHyphens/>
      <w:spacing w:before="240" w:after="120" w:line="240" w:lineRule="auto"/>
      <w:ind w:left="432" w:hanging="432"/>
      <w:outlineLvl w:val="0"/>
    </w:pPr>
    <w:rPr>
      <w:rFonts w:ascii="Liberation Serif" w:eastAsia="SimSun" w:hAnsi="Liberation Serif" w:cs="Mangal"/>
      <w:b/>
      <w:bCs/>
      <w:kern w:val="1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7B0D72"/>
    <w:rPr>
      <w:color w:val="000080"/>
      <w:u w:val="single"/>
    </w:rPr>
  </w:style>
  <w:style w:type="paragraph" w:styleId="a0">
    <w:name w:val="Body Text"/>
    <w:basedOn w:val="a"/>
    <w:link w:val="a5"/>
    <w:rsid w:val="007B0D72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5">
    <w:name w:val="Основной текст Знак"/>
    <w:basedOn w:val="a1"/>
    <w:link w:val="a0"/>
    <w:rsid w:val="007B0D72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B0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7B0D7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815978"/>
    <w:rPr>
      <w:rFonts w:ascii="Liberation Serif" w:eastAsia="SimSun" w:hAnsi="Liberation Serif" w:cs="Mangal"/>
      <w:b/>
      <w:bCs/>
      <w:kern w:val="1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2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01097D54CBA1A8061AB581E7C1898DEB250F7A9E53A4B8336E3E4E85194F35FD78BCC2A99D0600EE196F242C011DF9DD6F9F05C356D27ExBi7E" TargetMode="External"/><Relationship Id="rId13" Type="http://schemas.openxmlformats.org/officeDocument/2006/relationships/hyperlink" Target="consultantplus://offline/ref=0A01097D54CBA1A8061AB581E7C1898DEB250F7A9E53A4B8336E3E4E85194F35FD78BCC2A99D0703EC196F242C011DF9DD6F9F05C356D27ExBi7E" TargetMode="External"/><Relationship Id="rId18" Type="http://schemas.openxmlformats.org/officeDocument/2006/relationships/hyperlink" Target="https://&#1095;&#1077;&#1089;&#1090;&#1085;&#1099;&#1081;&#1079;&#1085;&#1072;&#1082;.&#1088;&#1092;/" TargetMode="External"/><Relationship Id="rId26" Type="http://schemas.openxmlformats.org/officeDocument/2006/relationships/hyperlink" Target="https://xn--80ajghhoc2aj1c8b.xn--p1ai/potrebitelya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etition.rospotrebnadzor.ru" TargetMode="External"/><Relationship Id="rId34" Type="http://schemas.openxmlformats.org/officeDocument/2006/relationships/image" Target="media/image6.jpeg"/><Relationship Id="rId7" Type="http://schemas.openxmlformats.org/officeDocument/2006/relationships/hyperlink" Target="consultantplus://offline/ref=0A01097D54CBA1A8061AB581E7C1898DEB250F7A9E53A4B8336E3E4E85194F35FD78BCC2A99D0605EA196F242C011DF9DD6F9F05C356D27ExBi7E" TargetMode="External"/><Relationship Id="rId12" Type="http://schemas.openxmlformats.org/officeDocument/2006/relationships/hyperlink" Target="consultantplus://offline/ref=0A01097D54CBA1A8061AB581E7C1898DEB250F7A9E53A4B8336E3E4E85194F35FD78BCC2A99D0701E6196F242C011DF9DD6F9F05C356D27ExBi7E" TargetMode="External"/><Relationship Id="rId17" Type="http://schemas.openxmlformats.org/officeDocument/2006/relationships/hyperlink" Target="https://crpt.ru/" TargetMode="External"/><Relationship Id="rId25" Type="http://schemas.openxmlformats.org/officeDocument/2006/relationships/hyperlink" Target="https://&#1095;&#1077;&#1089;&#1090;&#1085;&#1099;&#1081;&#1079;&#1085;&#1072;&#1082;.&#1088;&#1092;/" TargetMode="External"/><Relationship Id="rId33" Type="http://schemas.openxmlformats.org/officeDocument/2006/relationships/image" Target="media/image5.jpe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20" Type="http://schemas.openxmlformats.org/officeDocument/2006/relationships/hyperlink" Target="http://42.rospotrebnadzor.ru/centr-gigieny-i-epidemiologii/konsultacionnyj-centr-dla-potrebitelej/o-konsultacionnom-centre/" TargetMode="External"/><Relationship Id="rId29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A01097D54CBA1A8061AB581E7C1898DEB240A7E9A50A4B8336E3E4E85194F35FD78BCC6A89A0800E4466A313D5910F1CB709E1BDF54D3x7i6E" TargetMode="External"/><Relationship Id="rId11" Type="http://schemas.openxmlformats.org/officeDocument/2006/relationships/hyperlink" Target="consultantplus://offline/ref=0A01097D54CBA1A8061AB581E7C1898DEB250F7A9E53A4B8336E3E4E85194F35FD78BCC2A99D0707E6196F242C011DF9DD6F9F05C356D27ExBi7E" TargetMode="External"/><Relationship Id="rId24" Type="http://schemas.openxmlformats.org/officeDocument/2006/relationships/hyperlink" Target="https://crpt.ru/" TargetMode="External"/><Relationship Id="rId32" Type="http://schemas.openxmlformats.org/officeDocument/2006/relationships/hyperlink" Target="http://42.rospotrebnadzor.ru/centr-gigieny-i-epidemiologii/konsultacionnyj-centr-dla-potrebitelej/o-konsultacionnom-centre/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0A01097D54CBA1A8061AB581E7C1898DEB240A7E9A50A4B8336E3E4E85194F35FD78BCC6A89A0002E4466A313D5910F1CB709E1BDF54D3x7i6E" TargetMode="External"/><Relationship Id="rId15" Type="http://schemas.openxmlformats.org/officeDocument/2006/relationships/hyperlink" Target="consultantplus://offline/ref=0A01097D54CBA1A8061AB581E7C1898DEB250F7A9E53A4B8336E3E4E85194F35FD78BCC2AA980205E8196F242C011DF9DD6F9F05C356D27ExBi7E" TargetMode="External"/><Relationship Id="rId23" Type="http://schemas.openxmlformats.org/officeDocument/2006/relationships/image" Target="media/image2.jpeg"/><Relationship Id="rId28" Type="http://schemas.openxmlformats.org/officeDocument/2006/relationships/hyperlink" Target="http://42.rospotrebnadzor.ru/centr-gigieny-i-epidemiologii/konsultacionnyj-centr-dla-potrebitelej/o-konsultacionnom-centre/" TargetMode="External"/><Relationship Id="rId36" Type="http://schemas.openxmlformats.org/officeDocument/2006/relationships/hyperlink" Target="http://42.rospotrebnadzor.ru/centr-gigieny-i-epidemiologii/konsultacionnyj-centr-dla-potrebitelej/o-konsultacionnom-centre/" TargetMode="External"/><Relationship Id="rId10" Type="http://schemas.openxmlformats.org/officeDocument/2006/relationships/hyperlink" Target="consultantplus://offline/ref=0A01097D54CBA1A8061AB581E7C1898DEB250F7A9E53A4B8336E3E4E85194F35FD78BCC2A99D0705E6196F242C011DF9DD6F9F05C356D27ExBi7E" TargetMode="External"/><Relationship Id="rId19" Type="http://schemas.openxmlformats.org/officeDocument/2006/relationships/hyperlink" Target="http://42.rospotrebnadzor.ru/" TargetMode="External"/><Relationship Id="rId31" Type="http://schemas.openxmlformats.org/officeDocument/2006/relationships/hyperlink" Target="http://petition.rospotrebnadzo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A01097D54CBA1A8061AB581E7C1898DEB250F7A9E53A4B8336E3E4E85194F35FD78BCC2A99D060DEE196F242C011DF9DD6F9F05C356D27ExBi7E" TargetMode="External"/><Relationship Id="rId14" Type="http://schemas.openxmlformats.org/officeDocument/2006/relationships/hyperlink" Target="consultantplus://offline/ref=0A01097D54CBA1A8061AB581E7C1898DEB250F7A9E53A4B8336E3E4E85194F35FD78BCC2A99D0703E8196F242C011DF9DD6F9F05C356D27ExBi7E" TargetMode="External"/><Relationship Id="rId22" Type="http://schemas.openxmlformats.org/officeDocument/2006/relationships/hyperlink" Target="http://42.rospotrebnadzor.ru/centr-gigieny-i-epidemiologii/konsultacionnyj-centr-dla-potrebitelej/o-konsultacionnom-centre/" TargetMode="External"/><Relationship Id="rId27" Type="http://schemas.openxmlformats.org/officeDocument/2006/relationships/hyperlink" Target="http://petition.rospotrebnadzor.ru" TargetMode="External"/><Relationship Id="rId30" Type="http://schemas.openxmlformats.org/officeDocument/2006/relationships/image" Target="media/image4.jpeg"/><Relationship Id="rId35" Type="http://schemas.openxmlformats.org/officeDocument/2006/relationships/hyperlink" Target="http://petition.rospotrebnadz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4485</Words>
  <Characters>25568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Torgovii</dc:creator>
  <cp:lastModifiedBy>Janna</cp:lastModifiedBy>
  <cp:revision>3</cp:revision>
  <dcterms:created xsi:type="dcterms:W3CDTF">2021-06-29T07:19:00Z</dcterms:created>
  <dcterms:modified xsi:type="dcterms:W3CDTF">2021-07-02T01:26:00Z</dcterms:modified>
</cp:coreProperties>
</file>