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DC" w:rsidRDefault="00D754DC" w:rsidP="003F7636">
      <w:bookmarkStart w:id="0" w:name="_GoBack"/>
      <w:bookmarkEnd w:id="0"/>
    </w:p>
    <w:p w:rsidR="00C50B49" w:rsidRPr="000D4273" w:rsidRDefault="003F7636" w:rsidP="00C50B49">
      <w:pPr>
        <w:jc w:val="center"/>
        <w:rPr>
          <w:b/>
          <w:bCs/>
        </w:rPr>
      </w:pPr>
      <w:hyperlink r:id="rId7" w:history="1">
        <w:r w:rsidR="00C50B49" w:rsidRPr="000D4273">
          <w:rPr>
            <w:b/>
            <w:bCs/>
          </w:rPr>
          <w:t>ИЗВЕЩЕНИЕ О</w:t>
        </w:r>
      </w:hyperlink>
      <w:r w:rsidR="00C50B49" w:rsidRPr="000D4273">
        <w:rPr>
          <w:b/>
          <w:bCs/>
        </w:rPr>
        <w:t xml:space="preserve"> ПРОВЕДЕН</w:t>
      </w:r>
      <w:proofErr w:type="gramStart"/>
      <w:r w:rsidR="00C50B49" w:rsidRPr="000D4273">
        <w:rPr>
          <w:b/>
          <w:bCs/>
        </w:rPr>
        <w:t>ИИ АУ</w:t>
      </w:r>
      <w:proofErr w:type="gramEnd"/>
      <w:r w:rsidR="00C50B49" w:rsidRPr="000D4273">
        <w:rPr>
          <w:b/>
          <w:bCs/>
        </w:rPr>
        <w:t>КЦИОНА НА ПРАВО</w:t>
      </w:r>
    </w:p>
    <w:p w:rsidR="00C50B49" w:rsidRPr="00205186" w:rsidRDefault="00C50B49" w:rsidP="00C50B49">
      <w:pPr>
        <w:jc w:val="center"/>
        <w:rPr>
          <w:color w:val="000000"/>
        </w:rPr>
      </w:pPr>
      <w:r w:rsidRPr="000D4273">
        <w:rPr>
          <w:b/>
          <w:bCs/>
        </w:rPr>
        <w:t>ЗАКЛЮЧЕ</w:t>
      </w:r>
      <w:r>
        <w:rPr>
          <w:b/>
          <w:bCs/>
        </w:rPr>
        <w:t xml:space="preserve">НИЯ ДОГОВОРА АРЕНДЫ ЗЕМЕЛЬНОГО </w:t>
      </w:r>
      <w:r w:rsidRPr="000D4273">
        <w:rPr>
          <w:b/>
          <w:bCs/>
        </w:rPr>
        <w:t>УЧАСТКА</w:t>
      </w:r>
    </w:p>
    <w:p w:rsidR="00C50B49" w:rsidRPr="000D4273" w:rsidRDefault="00C50B49" w:rsidP="00C50B49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C50B49" w:rsidRPr="000D4273" w:rsidRDefault="00C50B49" w:rsidP="00C50B49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>
        <w:rPr>
          <w:color w:val="000000"/>
        </w:rPr>
        <w:t> а</w:t>
      </w:r>
      <w:r w:rsidRPr="000D4273">
        <w:rPr>
          <w:color w:val="000000"/>
        </w:rPr>
        <w:t xml:space="preserve">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C50B49" w:rsidRPr="000D4273" w:rsidRDefault="00C50B49" w:rsidP="00C50B49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>
        <w:rPr>
          <w:color w:val="000000"/>
        </w:rPr>
        <w:t xml:space="preserve"> 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18</w:t>
      </w:r>
      <w:r w:rsidRPr="00E252EA">
        <w:t>.</w:t>
      </w:r>
      <w:r>
        <w:t>02.2019 № 284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аренды земельного участка» (лот № 1).</w:t>
      </w:r>
    </w:p>
    <w:p w:rsidR="00C50B49" w:rsidRPr="000D4273" w:rsidRDefault="00C50B49" w:rsidP="00C50B49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C50B49" w:rsidRPr="005E6065" w:rsidRDefault="00C50B49" w:rsidP="00C50B49">
      <w:pPr>
        <w:ind w:right="-284" w:firstLine="709"/>
        <w:jc w:val="both"/>
        <w:rPr>
          <w:b/>
        </w:rPr>
      </w:pPr>
      <w:r w:rsidRPr="000D4273">
        <w:rPr>
          <w:b/>
        </w:rPr>
        <w:t>Дата и время проведения аукциона:</w:t>
      </w:r>
      <w:r>
        <w:rPr>
          <w:b/>
        </w:rPr>
        <w:t xml:space="preserve"> 03.04.2019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C50B49" w:rsidRPr="000D4273" w:rsidRDefault="00C50B49" w:rsidP="00C50B49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</w:t>
      </w:r>
      <w:r>
        <w:rPr>
          <w:color w:val="000000"/>
        </w:rPr>
        <w:t xml:space="preserve">роводится в соответствии со ст. </w:t>
      </w:r>
      <w:r w:rsidRPr="000D4273">
        <w:rPr>
          <w:color w:val="000000"/>
        </w:rPr>
        <w:t>39.12 Земельного кодекса РФ</w:t>
      </w:r>
    </w:p>
    <w:p w:rsidR="00C50B49" w:rsidRPr="000D4273" w:rsidRDefault="00C50B49" w:rsidP="00C50B49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991"/>
        <w:gridCol w:w="2337"/>
        <w:gridCol w:w="1152"/>
        <w:gridCol w:w="1371"/>
        <w:gridCol w:w="1034"/>
        <w:gridCol w:w="1231"/>
      </w:tblGrid>
      <w:tr w:rsidR="00C50B49" w:rsidRPr="000D4273" w:rsidTr="008D014F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B49" w:rsidRPr="000D4273" w:rsidRDefault="00C50B49" w:rsidP="008D014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B49" w:rsidRPr="000D4273" w:rsidRDefault="00C50B49" w:rsidP="008D014F">
            <w:pPr>
              <w:jc w:val="center"/>
            </w:pPr>
          </w:p>
          <w:p w:rsidR="00C50B49" w:rsidRPr="000D4273" w:rsidRDefault="00C50B49" w:rsidP="008D014F">
            <w:pPr>
              <w:jc w:val="center"/>
            </w:pPr>
            <w:r w:rsidRPr="000D4273"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0D4273" w:rsidRDefault="00C50B49" w:rsidP="008D014F">
            <w:pPr>
              <w:jc w:val="center"/>
            </w:pPr>
            <w:r w:rsidRPr="000D4273">
              <w:t xml:space="preserve">Местоположение </w:t>
            </w:r>
          </w:p>
          <w:p w:rsidR="00C50B49" w:rsidRPr="000D4273" w:rsidRDefault="00C50B49" w:rsidP="008D014F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B49" w:rsidRPr="000D4273" w:rsidRDefault="00C50B49" w:rsidP="008D014F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B49" w:rsidRPr="000D4273" w:rsidRDefault="00C50B49" w:rsidP="008D014F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B49" w:rsidRPr="000D4273" w:rsidRDefault="00C50B49" w:rsidP="008D014F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B49" w:rsidRPr="000D4273" w:rsidRDefault="00C50B49" w:rsidP="008D014F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B49" w:rsidRPr="000D4273" w:rsidRDefault="00C50B49" w:rsidP="008D014F">
            <w:pPr>
              <w:jc w:val="center"/>
            </w:pPr>
            <w:r w:rsidRPr="000D4273">
              <w:t>Шаг аукциона, руб.</w:t>
            </w:r>
          </w:p>
        </w:tc>
      </w:tr>
      <w:tr w:rsidR="00C50B49" w:rsidRPr="000D4273" w:rsidTr="008D014F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B49" w:rsidRPr="000D4273" w:rsidRDefault="00C50B49" w:rsidP="008D014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B49" w:rsidRPr="000D4273" w:rsidRDefault="00C50B49" w:rsidP="008D014F">
            <w:r w:rsidRPr="000D4273"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B49" w:rsidRPr="000D4273" w:rsidRDefault="00C50B49" w:rsidP="008D014F">
            <w:pPr>
              <w:jc w:val="center"/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проезд Межквартальный,2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B49" w:rsidRPr="000D4273" w:rsidRDefault="00C50B49" w:rsidP="008D014F">
            <w:pPr>
              <w:jc w:val="center"/>
            </w:pPr>
            <w:r>
              <w:t>42:38:0101</w:t>
            </w:r>
            <w:r w:rsidRPr="000D4273">
              <w:t>00</w:t>
            </w:r>
            <w:r>
              <w:t>1:20563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B49" w:rsidRPr="000D4273" w:rsidRDefault="00C50B49" w:rsidP="008D014F">
            <w:pPr>
              <w:jc w:val="center"/>
            </w:pPr>
            <w: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B49" w:rsidRPr="000D4273" w:rsidRDefault="00C50B49" w:rsidP="008D014F">
            <w:pPr>
              <w:jc w:val="center"/>
            </w:pPr>
            <w:r>
              <w:t>19 038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B49" w:rsidRPr="00472818" w:rsidRDefault="00C50B49" w:rsidP="008D01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B49" w:rsidRPr="00472818" w:rsidRDefault="00C50B49" w:rsidP="008D01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571</w:t>
            </w:r>
          </w:p>
        </w:tc>
      </w:tr>
    </w:tbl>
    <w:p w:rsidR="00C50B49" w:rsidRPr="000D4273" w:rsidRDefault="00C50B49" w:rsidP="00C50B49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склады</w:t>
      </w:r>
      <w:r w:rsidRPr="000D4273">
        <w:rPr>
          <w:color w:val="000000"/>
        </w:rPr>
        <w:t xml:space="preserve"> (лот № 1).</w:t>
      </w:r>
    </w:p>
    <w:p w:rsidR="00C50B49" w:rsidRPr="000D4273" w:rsidRDefault="00C50B49" w:rsidP="00C50B49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C50B49" w:rsidRPr="000D4273" w:rsidRDefault="00C50B49" w:rsidP="00C50B49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C50B49" w:rsidRDefault="00C50B49" w:rsidP="00C50B49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C50B49" w:rsidRPr="00614DD2" w:rsidRDefault="00C50B49" w:rsidP="00C50B49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>
        <w:rPr>
          <w:color w:val="000000"/>
        </w:rPr>
        <w:t>застройки города</w:t>
      </w:r>
      <w:proofErr w:type="gramEnd"/>
      <w:r>
        <w:rPr>
          <w:color w:val="000000"/>
        </w:rPr>
        <w:t xml:space="preserve"> Полысаево Кемеровской области, утвержденными Решением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Совета народных депутатов от 29.06.2017 № 61 «Об утверждении «Правил землепользования и застройки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округа» для зоны П-3-2 </w:t>
      </w:r>
      <w:r>
        <w:t xml:space="preserve">производственная зона объектов </w:t>
      </w:r>
      <w:r>
        <w:rPr>
          <w:lang w:val="en-US"/>
        </w:rPr>
        <w:t>III</w:t>
      </w:r>
      <w:r>
        <w:t xml:space="preserve"> класса опасности</w:t>
      </w:r>
      <w:r>
        <w:rPr>
          <w:b/>
        </w:rPr>
        <w:t xml:space="preserve"> </w:t>
      </w:r>
      <w:r>
        <w:t>(статья 40)</w:t>
      </w:r>
      <w:r>
        <w:rPr>
          <w:color w:val="000000"/>
        </w:rPr>
        <w:t>.</w:t>
      </w:r>
    </w:p>
    <w:p w:rsidR="00C50B49" w:rsidRPr="000D4273" w:rsidRDefault="00C50B49" w:rsidP="00C50B49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C50B49" w:rsidRDefault="00C50B49" w:rsidP="00C50B49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По-Ис-07-100</w:t>
      </w:r>
      <w:r w:rsidRPr="00C3197E">
        <w:rPr>
          <w:b/>
        </w:rPr>
        <w:t xml:space="preserve"> от </w:t>
      </w:r>
      <w:r>
        <w:rPr>
          <w:b/>
        </w:rPr>
        <w:t>08.02</w:t>
      </w:r>
      <w:r w:rsidRPr="00C3197E">
        <w:rPr>
          <w:b/>
        </w:rPr>
        <w:t>.201</w:t>
      </w:r>
      <w:r>
        <w:rPr>
          <w:b/>
        </w:rPr>
        <w:t>9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</w:t>
      </w:r>
      <w:r>
        <w:rPr>
          <w:color w:val="000000"/>
        </w:rPr>
        <w:t xml:space="preserve">там электросетевого хозяйства. </w:t>
      </w:r>
      <w:r w:rsidRPr="00014809">
        <w:rPr>
          <w:color w:val="000000"/>
        </w:rPr>
        <w:t xml:space="preserve">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C50B49" w:rsidRDefault="00C50B49" w:rsidP="00C50B49">
      <w:pPr>
        <w:ind w:firstLine="426"/>
        <w:jc w:val="both"/>
        <w:rPr>
          <w:color w:val="000000"/>
        </w:rPr>
      </w:pPr>
      <w:r w:rsidRPr="00014809">
        <w:rPr>
          <w:color w:val="000000"/>
        </w:rPr>
        <w:lastRenderedPageBreak/>
        <w:t xml:space="preserve">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779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8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C50B49" w:rsidRDefault="00C50B49" w:rsidP="00C50B49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C50B49" w:rsidRPr="005174A7" w:rsidRDefault="00C50B49" w:rsidP="00C50B49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C50B49" w:rsidRPr="000D4273" w:rsidRDefault="00C50B49" w:rsidP="00C50B49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C50B49" w:rsidRPr="000D4273" w:rsidRDefault="00C50B49" w:rsidP="00C50B49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C50B49" w:rsidRPr="000D4273" w:rsidRDefault="00C50B49" w:rsidP="00C50B49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50B49" w:rsidRPr="00CF0B3F" w:rsidRDefault="00C50B49" w:rsidP="00C50B49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C50B49" w:rsidRDefault="00C50B49" w:rsidP="00C50B49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01 марта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 года по </w:t>
      </w:r>
      <w:r>
        <w:rPr>
          <w:b/>
        </w:rPr>
        <w:t>01 апреля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>включит</w:t>
      </w:r>
      <w:r>
        <w:rPr>
          <w:color w:val="000000"/>
        </w:rPr>
        <w:t xml:space="preserve">ельно. Время приема заявок с  </w:t>
      </w:r>
      <w:r w:rsidRPr="000D4273">
        <w:rPr>
          <w:color w:val="000000"/>
        </w:rPr>
        <w:t>9 час. 00 мин. до 17 час. 00 мин.  (по пятн</w:t>
      </w:r>
      <w:r>
        <w:rPr>
          <w:color w:val="000000"/>
        </w:rPr>
        <w:t>ицам с 9 час.00 мин. до 11 час.</w:t>
      </w:r>
      <w:r w:rsidRPr="000D4273">
        <w:rPr>
          <w:color w:val="000000"/>
        </w:rPr>
        <w:t xml:space="preserve">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C50B49" w:rsidRPr="000D4273" w:rsidRDefault="00C50B49" w:rsidP="00C50B49">
      <w:pPr>
        <w:ind w:firstLine="426"/>
        <w:jc w:val="both"/>
        <w:rPr>
          <w:color w:val="000000"/>
        </w:rPr>
      </w:pPr>
      <w:r>
        <w:rPr>
          <w:b/>
        </w:rPr>
        <w:t>02 апреля</w:t>
      </w:r>
      <w:r w:rsidRPr="000B2C3F">
        <w:rPr>
          <w:b/>
        </w:rPr>
        <w:t xml:space="preserve"> </w:t>
      </w:r>
      <w:r>
        <w:rPr>
          <w:b/>
          <w:color w:val="000000"/>
        </w:rPr>
        <w:t>2019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C50B49" w:rsidRPr="000D4273" w:rsidRDefault="00C50B49" w:rsidP="00C50B49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C50B49" w:rsidRPr="000D4273" w:rsidRDefault="00C50B49" w:rsidP="00C50B49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>
        <w:rPr>
          <w:color w:val="000000"/>
        </w:rPr>
        <w:t>18 месяцев</w:t>
      </w:r>
      <w:r w:rsidRPr="000D4273">
        <w:rPr>
          <w:color w:val="000000"/>
        </w:rPr>
        <w:t>.</w:t>
      </w:r>
    </w:p>
    <w:p w:rsidR="00C50B49" w:rsidRPr="000D4273" w:rsidRDefault="00C50B49" w:rsidP="00C50B49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01.04.2019</w:t>
      </w:r>
      <w:r w:rsidRPr="000D4273">
        <w:rPr>
          <w:color w:val="000000"/>
        </w:rPr>
        <w:t>.</w:t>
      </w:r>
    </w:p>
    <w:p w:rsidR="00C50B49" w:rsidRPr="000D4273" w:rsidRDefault="00C50B49" w:rsidP="00C50B49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C50B49" w:rsidRDefault="00C50B49" w:rsidP="00C50B49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8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C50B49" w:rsidRPr="000D4273" w:rsidRDefault="00C50B49" w:rsidP="00C50B49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C50B49" w:rsidRDefault="00C50B49" w:rsidP="00C50B49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50B49" w:rsidRDefault="003F7636" w:rsidP="00C50B49">
      <w:pPr>
        <w:jc w:val="both"/>
      </w:pPr>
      <w:hyperlink r:id="rId9" w:history="1">
        <w:r w:rsidR="00C50B49" w:rsidRPr="000D4273">
          <w:t>Контактные телефоны: (38456) 4-42-01, 4-43-02.</w:t>
        </w:r>
      </w:hyperlink>
    </w:p>
    <w:p w:rsidR="006C6E9C" w:rsidRPr="00D754DC" w:rsidRDefault="003F7636" w:rsidP="00C50B49">
      <w:pPr>
        <w:tabs>
          <w:tab w:val="left" w:pos="7020"/>
        </w:tabs>
      </w:pPr>
      <w:hyperlink w:history="1">
        <w:r w:rsidR="00C50B49" w:rsidRPr="000D4273">
          <w:rPr>
            <w:rStyle w:val="a9"/>
            <w:lang w:val="en-US"/>
          </w:rPr>
          <w:t>www</w:t>
        </w:r>
        <w:r w:rsidR="00C50B49" w:rsidRPr="00D754DC">
          <w:rPr>
            <w:rStyle w:val="a9"/>
          </w:rPr>
          <w:t>.</w:t>
        </w:r>
        <w:r w:rsidR="00C50B49" w:rsidRPr="00D754DC">
          <w:t xml:space="preserve"> </w:t>
        </w:r>
        <w:r w:rsidR="00C50B49" w:rsidRPr="000D4273">
          <w:rPr>
            <w:lang w:val="en-US"/>
          </w:rPr>
          <w:t>polisaevo</w:t>
        </w:r>
        <w:r w:rsidR="00C50B49" w:rsidRPr="00D754DC">
          <w:rPr>
            <w:rStyle w:val="a9"/>
          </w:rPr>
          <w:t>.</w:t>
        </w:r>
        <w:r w:rsidR="00C50B49" w:rsidRPr="000D4273">
          <w:rPr>
            <w:rStyle w:val="a9"/>
            <w:lang w:val="en-US"/>
          </w:rPr>
          <w:t>ru</w:t>
        </w:r>
        <w:r w:rsidR="00C50B49" w:rsidRPr="00D754DC">
          <w:rPr>
            <w:rStyle w:val="a9"/>
          </w:rPr>
          <w:t xml:space="preserve">., </w:t>
        </w:r>
        <w:r w:rsidR="00C50B49" w:rsidRPr="000D4273">
          <w:rPr>
            <w:rStyle w:val="a9"/>
            <w:lang w:val="en-US"/>
          </w:rPr>
          <w:t>www</w:t>
        </w:r>
        <w:r w:rsidR="00C50B49" w:rsidRPr="00D754DC">
          <w:rPr>
            <w:rStyle w:val="a9"/>
          </w:rPr>
          <w:t>.</w:t>
        </w:r>
        <w:r w:rsidR="00C50B49" w:rsidRPr="000D4273">
          <w:rPr>
            <w:rStyle w:val="a9"/>
            <w:lang w:val="en-US"/>
          </w:rPr>
          <w:t>torgi</w:t>
        </w:r>
        <w:r w:rsidR="00C50B49" w:rsidRPr="00D754DC">
          <w:rPr>
            <w:rStyle w:val="a9"/>
          </w:rPr>
          <w:t>.</w:t>
        </w:r>
        <w:r w:rsidR="00C50B49" w:rsidRPr="000D4273">
          <w:rPr>
            <w:rStyle w:val="a9"/>
            <w:lang w:val="en-US"/>
          </w:rPr>
          <w:t>gov</w:t>
        </w:r>
        <w:r w:rsidR="00C50B49" w:rsidRPr="00D754DC">
          <w:rPr>
            <w:rStyle w:val="a9"/>
          </w:rPr>
          <w:t>.</w:t>
        </w:r>
        <w:r w:rsidR="00C50B49" w:rsidRPr="000D4273">
          <w:rPr>
            <w:rStyle w:val="a9"/>
            <w:lang w:val="en-US"/>
          </w:rPr>
          <w:t>ru</w:t>
        </w:r>
        <w:r w:rsidR="00C50B49" w:rsidRPr="00D754DC">
          <w:rPr>
            <w:rStyle w:val="a9"/>
          </w:rPr>
          <w:t>.</w:t>
        </w:r>
      </w:hyperlink>
      <w:r w:rsidR="006C6E9C" w:rsidRPr="00D754DC">
        <w:t xml:space="preserve">          </w:t>
      </w:r>
    </w:p>
    <w:p w:rsidR="006C6E9C" w:rsidRPr="00D754DC" w:rsidRDefault="006C6E9C" w:rsidP="006C6E9C"/>
    <w:p w:rsidR="00FE1488" w:rsidRPr="00D754DC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Pr="00D754DC" w:rsidRDefault="00E359A6" w:rsidP="000A52C3">
      <w:pPr>
        <w:tabs>
          <w:tab w:val="left" w:pos="7020"/>
        </w:tabs>
        <w:rPr>
          <w:sz w:val="22"/>
          <w:szCs w:val="22"/>
        </w:rPr>
      </w:pPr>
    </w:p>
    <w:p w:rsidR="000A52C3" w:rsidRPr="00D754DC" w:rsidRDefault="000A52C3" w:rsidP="000A52C3">
      <w:pPr>
        <w:tabs>
          <w:tab w:val="left" w:pos="7020"/>
        </w:tabs>
        <w:rPr>
          <w:sz w:val="22"/>
          <w:szCs w:val="22"/>
        </w:rPr>
      </w:pPr>
    </w:p>
    <w:p w:rsidR="00E359A6" w:rsidRPr="00D754DC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Pr="00D754DC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50B49" w:rsidRPr="00C50B49" w:rsidRDefault="00C50B49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660CB4" w:rsidRPr="00B87309" w:rsidRDefault="00660CB4" w:rsidP="00660CB4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660CB4" w:rsidRPr="00B87309" w:rsidRDefault="00660CB4" w:rsidP="00660CB4"/>
    <w:p w:rsidR="00660CB4" w:rsidRPr="00B87309" w:rsidRDefault="00660CB4" w:rsidP="00660CB4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660CB4" w:rsidRPr="00B87309" w:rsidRDefault="00660CB4" w:rsidP="00660CB4">
      <w:pPr>
        <w:rPr>
          <w:b/>
          <w:sz w:val="20"/>
          <w:szCs w:val="20"/>
        </w:rPr>
      </w:pPr>
    </w:p>
    <w:p w:rsidR="00660CB4" w:rsidRPr="00B87309" w:rsidRDefault="00660CB4" w:rsidP="00660CB4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r w:rsidRPr="00B87309">
        <w:rPr>
          <w:b/>
          <w:sz w:val="20"/>
          <w:szCs w:val="20"/>
        </w:rPr>
        <w:t>Для физических лиц:</w:t>
      </w:r>
    </w:p>
    <w:p w:rsidR="00660CB4" w:rsidRPr="00B87309" w:rsidRDefault="00660CB4" w:rsidP="00660CB4">
      <w:r w:rsidRPr="00B87309">
        <w:t>Документ, удостоверяющий личность: ____________________________________________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660CB4" w:rsidRPr="00B87309" w:rsidRDefault="00660CB4" w:rsidP="00660CB4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660CB4" w:rsidRPr="00B87309" w:rsidRDefault="00660CB4" w:rsidP="00660CB4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r w:rsidRPr="00B87309">
        <w:t>Серия _________ № _______________, дата регистрации « __»____________  ______ года</w:t>
      </w:r>
    </w:p>
    <w:p w:rsidR="00660CB4" w:rsidRPr="00B87309" w:rsidRDefault="00660CB4" w:rsidP="00660CB4">
      <w:r w:rsidRPr="00B87309">
        <w:t>Орган, осуществивший регистрацию _____________________________________________</w:t>
      </w:r>
    </w:p>
    <w:p w:rsidR="00660CB4" w:rsidRPr="00B87309" w:rsidRDefault="00660CB4" w:rsidP="00660CB4">
      <w:r w:rsidRPr="00B87309">
        <w:t>Место выдачи _________________________________________________________________</w:t>
      </w:r>
    </w:p>
    <w:p w:rsidR="00660CB4" w:rsidRPr="00B87309" w:rsidRDefault="00660CB4" w:rsidP="00660CB4">
      <w:r w:rsidRPr="00B87309">
        <w:t>ИНН ________________________________________</w:t>
      </w:r>
    </w:p>
    <w:p w:rsidR="00660CB4" w:rsidRPr="00B87309" w:rsidRDefault="00660CB4" w:rsidP="00660CB4"/>
    <w:p w:rsidR="00660CB4" w:rsidRPr="00B87309" w:rsidRDefault="00660CB4" w:rsidP="00660CB4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r w:rsidRPr="00B87309">
        <w:t>Телефон ______________________ Факс ______________ Индекс _____________________</w:t>
      </w:r>
    </w:p>
    <w:p w:rsidR="00660CB4" w:rsidRPr="00B87309" w:rsidRDefault="00660CB4" w:rsidP="00660CB4">
      <w:r w:rsidRPr="00B87309">
        <w:t>Банковские реквизиты претендента для возврата денежных средств:</w:t>
      </w:r>
    </w:p>
    <w:p w:rsidR="00660CB4" w:rsidRPr="00B87309" w:rsidRDefault="00660CB4" w:rsidP="00660CB4">
      <w:r w:rsidRPr="00B87309">
        <w:t>расчетный (лицевой) счет № ____________________________________________________</w:t>
      </w:r>
    </w:p>
    <w:p w:rsidR="00660CB4" w:rsidRPr="00B87309" w:rsidRDefault="00660CB4" w:rsidP="00660CB4">
      <w:r w:rsidRPr="00B87309">
        <w:t>в ____________________________________________________________________________</w:t>
      </w:r>
    </w:p>
    <w:p w:rsidR="00660CB4" w:rsidRPr="00B87309" w:rsidRDefault="00660CB4" w:rsidP="00660CB4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660CB4" w:rsidRPr="00B87309" w:rsidRDefault="00660CB4" w:rsidP="00660CB4">
      <w:r w:rsidRPr="00B87309">
        <w:t>Представитель претендента _____________________________________________________</w:t>
      </w:r>
    </w:p>
    <w:p w:rsidR="00660CB4" w:rsidRPr="00B87309" w:rsidRDefault="00660CB4" w:rsidP="00660CB4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660CB4" w:rsidRPr="00B87309" w:rsidRDefault="00660CB4" w:rsidP="00660CB4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660CB4" w:rsidRPr="00B87309" w:rsidRDefault="00660CB4" w:rsidP="00660CB4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660CB4" w:rsidRPr="00B87309" w:rsidRDefault="00660CB4" w:rsidP="00660CB4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660CB4" w:rsidRPr="00B87309" w:rsidRDefault="00660CB4" w:rsidP="00660CB4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660CB4" w:rsidRDefault="00660CB4" w:rsidP="00660CB4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="004F163E" w:rsidRPr="004F163E">
        <w:t xml:space="preserve">Российская Федерация, Кемеровская область, </w:t>
      </w:r>
      <w:proofErr w:type="spellStart"/>
      <w:r w:rsidR="004F163E" w:rsidRPr="004F163E">
        <w:t>Полысаевский</w:t>
      </w:r>
      <w:proofErr w:type="spellEnd"/>
      <w:r w:rsidR="004F163E" w:rsidRPr="004F163E">
        <w:t xml:space="preserve"> городской округ, г. Полысаево, </w:t>
      </w:r>
      <w:r w:rsidR="000A52C3">
        <w:t>проезд Межквартальный, 2</w:t>
      </w:r>
      <w:r>
        <w:t>,</w:t>
      </w:r>
      <w:r w:rsidRPr="00EB2751">
        <w:t xml:space="preserve"> </w:t>
      </w:r>
      <w:r w:rsidR="000A52C3">
        <w:rPr>
          <w:szCs w:val="28"/>
        </w:rPr>
        <w:t>склады</w:t>
      </w:r>
      <w:r>
        <w:rPr>
          <w:szCs w:val="28"/>
        </w:rPr>
        <w:t>.</w:t>
      </w:r>
    </w:p>
    <w:p w:rsidR="00660CB4" w:rsidRPr="00A850B4" w:rsidRDefault="00660CB4" w:rsidP="00660CB4">
      <w:pPr>
        <w:jc w:val="both"/>
      </w:pPr>
      <w:r w:rsidRPr="00B87309">
        <w:t>Вносимая для участия в ау</w:t>
      </w:r>
      <w:r>
        <w:t>кцион</w:t>
      </w:r>
      <w:r w:rsidR="000A52C3">
        <w:t>е сумма денежных средств: 3 808</w:t>
      </w:r>
      <w:r>
        <w:t xml:space="preserve"> </w:t>
      </w:r>
      <w:r w:rsidRPr="00A850B4">
        <w:t xml:space="preserve">руб. </w:t>
      </w:r>
      <w:r>
        <w:t>00</w:t>
      </w:r>
      <w:r w:rsidRPr="00A850B4">
        <w:t xml:space="preserve"> коп.</w:t>
      </w:r>
    </w:p>
    <w:p w:rsidR="00660CB4" w:rsidRPr="00A850B4" w:rsidRDefault="000A52C3" w:rsidP="00660CB4">
      <w:pPr>
        <w:pBdr>
          <w:bottom w:val="single" w:sz="12" w:space="1" w:color="auto"/>
        </w:pBdr>
        <w:jc w:val="both"/>
      </w:pPr>
      <w:r>
        <w:t>Три тысячи восемьсот восемь</w:t>
      </w:r>
      <w:r w:rsidR="00660CB4">
        <w:t xml:space="preserve"> рублей</w:t>
      </w:r>
      <w:r w:rsidR="00660CB4" w:rsidRPr="00A850B4">
        <w:t xml:space="preserve"> 00 копеек</w:t>
      </w:r>
    </w:p>
    <w:p w:rsidR="00660CB4" w:rsidRPr="00B87309" w:rsidRDefault="00660CB4" w:rsidP="00660CB4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660CB4" w:rsidRPr="00B87309" w:rsidRDefault="00660CB4" w:rsidP="00660CB4">
      <w:r w:rsidRPr="00B87309">
        <w:t>перечислена «__» __________ 201</w:t>
      </w:r>
      <w:r w:rsidR="000A52C3">
        <w:t>9</w:t>
      </w:r>
      <w:r w:rsidRPr="00B87309">
        <w:t xml:space="preserve"> г. наименование банка __________________________</w:t>
      </w:r>
    </w:p>
    <w:p w:rsidR="00660CB4" w:rsidRPr="00B87309" w:rsidRDefault="00660CB4" w:rsidP="00660CB4"/>
    <w:p w:rsidR="00660CB4" w:rsidRPr="00B87309" w:rsidRDefault="00660CB4" w:rsidP="00660CB4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 w:rsidR="000A52C3">
        <w:t>9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660CB4" w:rsidRPr="00B87309" w:rsidRDefault="00660CB4" w:rsidP="00660CB4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660CB4" w:rsidRPr="00B87309" w:rsidRDefault="00660CB4" w:rsidP="00660CB4">
      <w:r w:rsidRPr="00B87309">
        <w:t xml:space="preserve">         - подписать протокол о результатах аукциона,</w:t>
      </w:r>
    </w:p>
    <w:p w:rsidR="00660CB4" w:rsidRPr="00B87309" w:rsidRDefault="00660CB4" w:rsidP="00660CB4">
      <w:pPr>
        <w:jc w:val="both"/>
      </w:pPr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>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660CB4" w:rsidRPr="00B87309" w:rsidRDefault="00660CB4" w:rsidP="00660CB4">
      <w:r>
        <w:lastRenderedPageBreak/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660CB4" w:rsidRPr="00B87309" w:rsidRDefault="00660CB4" w:rsidP="00660CB4">
      <w:pPr>
        <w:rPr>
          <w:b/>
          <w:bCs/>
        </w:rPr>
      </w:pPr>
    </w:p>
    <w:p w:rsidR="00660CB4" w:rsidRPr="00B87309" w:rsidRDefault="00660CB4" w:rsidP="00660CB4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660CB4" w:rsidRPr="00163366" w:rsidRDefault="00660CB4" w:rsidP="00660C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660CB4" w:rsidRPr="00163366" w:rsidRDefault="00660CB4" w:rsidP="00660C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60CB4" w:rsidRPr="00163366" w:rsidRDefault="00660CB4" w:rsidP="00660C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660CB4" w:rsidRPr="00163366" w:rsidRDefault="00660CB4" w:rsidP="00660C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0" w:history="1">
        <w:r w:rsidRPr="00163366"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63366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660CB4" w:rsidRPr="00163366" w:rsidRDefault="00660CB4" w:rsidP="00660CB4">
      <w:pPr>
        <w:ind w:firstLine="540"/>
        <w:jc w:val="both"/>
      </w:pPr>
      <w:proofErr w:type="gramStart"/>
      <w:r w:rsidRPr="00163366">
        <w:t xml:space="preserve">Я, даю свое согласие комитету по управлению муниципальным имуществом </w:t>
      </w:r>
      <w:proofErr w:type="spellStart"/>
      <w:r w:rsidRPr="00163366">
        <w:t>Полысаевского</w:t>
      </w:r>
      <w:proofErr w:type="spellEnd"/>
      <w:r w:rsidRPr="00163366"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 w:rsidRPr="00163366"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60CB4" w:rsidRPr="00B87309" w:rsidRDefault="00660CB4" w:rsidP="00660CB4">
      <w:pPr>
        <w:jc w:val="both"/>
      </w:pPr>
    </w:p>
    <w:p w:rsidR="00660CB4" w:rsidRPr="00B87309" w:rsidRDefault="00660CB4" w:rsidP="00660CB4">
      <w:r w:rsidRPr="00B87309">
        <w:t>Подпись претендента (его полномочного представителя) ___________________________</w:t>
      </w:r>
    </w:p>
    <w:p w:rsidR="00660CB4" w:rsidRPr="00B87309" w:rsidRDefault="00660CB4" w:rsidP="00660CB4">
      <w:r w:rsidRPr="00B87309">
        <w:t>«___» ______________ 201</w:t>
      </w:r>
      <w:r w:rsidR="000A52C3">
        <w:t>9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660CB4" w:rsidRPr="00B87309" w:rsidRDefault="00660CB4" w:rsidP="00660CB4"/>
    <w:p w:rsidR="00660CB4" w:rsidRPr="00B87309" w:rsidRDefault="00660CB4" w:rsidP="00660CB4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660CB4" w:rsidRPr="00B87309" w:rsidRDefault="00660CB4" w:rsidP="00660CB4">
      <w:r w:rsidRPr="00B87309">
        <w:t>«___» ______________201</w:t>
      </w:r>
      <w:r w:rsidR="000A52C3">
        <w:t>9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660CB4" w:rsidRPr="00B87309" w:rsidRDefault="00660CB4" w:rsidP="00660CB4"/>
    <w:p w:rsidR="00660CB4" w:rsidRPr="00B87309" w:rsidRDefault="00660CB4" w:rsidP="00660CB4">
      <w:r w:rsidRPr="00B87309">
        <w:t xml:space="preserve">Подпись уполномоченного лица, принявшего заявку               _______________________  </w:t>
      </w:r>
    </w:p>
    <w:p w:rsidR="00660CB4" w:rsidRDefault="00660CB4" w:rsidP="00660CB4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м.п</w:t>
      </w:r>
      <w:proofErr w:type="spellEnd"/>
      <w:r w:rsidR="008C5533">
        <w:t>.</w:t>
      </w:r>
    </w:p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</w:t>
      </w:r>
      <w:r w:rsidR="00681DC7">
        <w:rPr>
          <w:szCs w:val="20"/>
        </w:rPr>
        <w:t xml:space="preserve">                            </w:t>
      </w:r>
      <w:r w:rsidRPr="00B61F06">
        <w:rPr>
          <w:szCs w:val="20"/>
        </w:rPr>
        <w:t xml:space="preserve">              </w:t>
      </w:r>
      <w:r w:rsidR="00717A02">
        <w:rPr>
          <w:szCs w:val="20"/>
        </w:rPr>
        <w:t xml:space="preserve">                               </w:t>
      </w:r>
    </w:p>
    <w:p w:rsidR="00681DC7" w:rsidRDefault="003F7636" w:rsidP="00681DC7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9.5pt;margin-top:9pt;width:71.05pt;height:76.15pt;z-index:251661312" wrapcoords="-89 0 -89 21334 21511 21334 21511 0 -89 0">
            <v:imagedata r:id="rId11" o:title=""/>
            <w10:wrap type="tight"/>
          </v:shape>
          <o:OLEObject Type="Embed" ProgID="Photoshop.Image.9" ShapeID="_x0000_s1029" DrawAspect="Content" ObjectID="_1612680872" r:id="rId12">
            <o:FieldCodes>\s</o:FieldCodes>
          </o:OLEObject>
        </w:pict>
      </w:r>
      <w:r w:rsidR="00681DC7"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pStyle w:val="4"/>
        <w:tabs>
          <w:tab w:val="left" w:pos="5103"/>
        </w:tabs>
        <w:jc w:val="center"/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r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681DC7" w:rsidRDefault="00681DC7" w:rsidP="00681DC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1DC7" w:rsidRDefault="00681DC7" w:rsidP="00681DC7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81DC7" w:rsidRDefault="00681DC7" w:rsidP="00681DC7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81DC7" w:rsidRDefault="00681DC7" w:rsidP="00681DC7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2C3">
        <w:rPr>
          <w:sz w:val="28"/>
          <w:szCs w:val="28"/>
        </w:rPr>
        <w:t>18.02.2019</w:t>
      </w:r>
      <w:r>
        <w:rPr>
          <w:color w:val="000000" w:themeColor="text1"/>
          <w:sz w:val="28"/>
          <w:szCs w:val="28"/>
        </w:rPr>
        <w:t xml:space="preserve">  </w:t>
      </w:r>
      <w:r w:rsidRPr="00480B80">
        <w:rPr>
          <w:color w:val="000000" w:themeColor="text1"/>
          <w:sz w:val="28"/>
          <w:szCs w:val="28"/>
        </w:rPr>
        <w:t>№</w:t>
      </w:r>
      <w:r w:rsidR="000A52C3">
        <w:rPr>
          <w:color w:val="000000" w:themeColor="text1"/>
          <w:sz w:val="28"/>
          <w:szCs w:val="28"/>
        </w:rPr>
        <w:t xml:space="preserve"> 284</w:t>
      </w:r>
      <w:r>
        <w:rPr>
          <w:color w:val="000000" w:themeColor="text1"/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681DC7" w:rsidRPr="00596971" w:rsidRDefault="00681DC7" w:rsidP="00681DC7">
      <w:pPr>
        <w:ind w:right="6318"/>
      </w:pPr>
      <w:r w:rsidRPr="00596971">
        <w:t xml:space="preserve">        г. Полысаево     </w:t>
      </w:r>
    </w:p>
    <w:p w:rsidR="00681DC7" w:rsidRPr="00596971" w:rsidRDefault="00681DC7" w:rsidP="00681DC7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681DC7" w:rsidRDefault="00681DC7" w:rsidP="00681DC7">
      <w:pPr>
        <w:pStyle w:val="4"/>
        <w:tabs>
          <w:tab w:val="left" w:pos="11057"/>
        </w:tabs>
        <w:rPr>
          <w:sz w:val="28"/>
          <w:szCs w:val="28"/>
        </w:rPr>
      </w:pPr>
    </w:p>
    <w:p w:rsidR="000A52C3" w:rsidRDefault="00681DC7" w:rsidP="000A5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52C3"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 w:rsidR="000A52C3">
        <w:rPr>
          <w:sz w:val="28"/>
          <w:szCs w:val="28"/>
        </w:rPr>
        <w:t>Полысаевского</w:t>
      </w:r>
      <w:proofErr w:type="spellEnd"/>
      <w:r w:rsidR="000A52C3"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 w:rsidR="000A52C3">
        <w:rPr>
          <w:sz w:val="28"/>
          <w:szCs w:val="28"/>
        </w:rPr>
        <w:t>Полысаевского</w:t>
      </w:r>
      <w:proofErr w:type="spellEnd"/>
      <w:r w:rsidR="000A52C3">
        <w:rPr>
          <w:sz w:val="28"/>
          <w:szCs w:val="28"/>
        </w:rPr>
        <w:t xml:space="preserve"> городского округа постановляет:</w:t>
      </w:r>
    </w:p>
    <w:p w:rsidR="000A52C3" w:rsidRDefault="000A52C3" w:rsidP="000A52C3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42:38:0101001:20563, вид разрешенного использования – склады. </w:t>
      </w:r>
    </w:p>
    <w:p w:rsidR="000A52C3" w:rsidRDefault="000A52C3" w:rsidP="000A52C3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0A52C3" w:rsidRPr="00060E49" w:rsidRDefault="000A52C3" w:rsidP="000A5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19 038</w:t>
      </w:r>
      <w:r w:rsidRPr="00060E49">
        <w:rPr>
          <w:sz w:val="28"/>
          <w:szCs w:val="28"/>
        </w:rPr>
        <w:t xml:space="preserve"> рублей.</w:t>
      </w:r>
    </w:p>
    <w:p w:rsidR="000A52C3" w:rsidRPr="00060E49" w:rsidRDefault="000A52C3" w:rsidP="000A5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3 808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060E49">
        <w:rPr>
          <w:sz w:val="28"/>
          <w:szCs w:val="28"/>
        </w:rPr>
        <w:t>.</w:t>
      </w:r>
    </w:p>
    <w:p w:rsidR="000A52C3" w:rsidRPr="00060E49" w:rsidRDefault="000A52C3" w:rsidP="000A52C3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571</w:t>
      </w:r>
      <w:r w:rsidRPr="00060E49">
        <w:rPr>
          <w:sz w:val="28"/>
          <w:szCs w:val="28"/>
        </w:rPr>
        <w:t xml:space="preserve"> рублей.</w:t>
      </w:r>
    </w:p>
    <w:p w:rsidR="000A52C3" w:rsidRDefault="000A52C3" w:rsidP="000A52C3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0A52C3" w:rsidRDefault="000A52C3" w:rsidP="000A52C3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681DC7" w:rsidRDefault="000A52C3" w:rsidP="000A5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1DC7" w:rsidRDefault="00681DC7" w:rsidP="00681DC7">
      <w:pPr>
        <w:pStyle w:val="4"/>
        <w:tabs>
          <w:tab w:val="left" w:pos="11057"/>
        </w:tabs>
        <w:rPr>
          <w:sz w:val="28"/>
          <w:szCs w:val="28"/>
        </w:rPr>
      </w:pPr>
    </w:p>
    <w:p w:rsidR="00681DC7" w:rsidRDefault="00681DC7" w:rsidP="00681DC7">
      <w:pPr>
        <w:pStyle w:val="4"/>
        <w:tabs>
          <w:tab w:val="left" w:pos="11057"/>
        </w:tabs>
        <w:rPr>
          <w:sz w:val="28"/>
          <w:szCs w:val="28"/>
        </w:rPr>
      </w:pPr>
    </w:p>
    <w:p w:rsidR="00681DC7" w:rsidRDefault="00681DC7" w:rsidP="00681DC7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</w:t>
      </w:r>
      <w:r w:rsidR="000A52C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В. П. Зыков</w:t>
      </w:r>
    </w:p>
    <w:p w:rsidR="00681DC7" w:rsidRDefault="00681DC7" w:rsidP="00681DC7">
      <w:pPr>
        <w:tabs>
          <w:tab w:val="left" w:pos="11057"/>
        </w:tabs>
        <w:jc w:val="both"/>
        <w:rPr>
          <w:sz w:val="28"/>
          <w:szCs w:val="28"/>
        </w:rPr>
      </w:pPr>
    </w:p>
    <w:p w:rsidR="00681DC7" w:rsidRDefault="00681DC7" w:rsidP="00681DC7">
      <w:pPr>
        <w:tabs>
          <w:tab w:val="left" w:pos="11057"/>
        </w:tabs>
        <w:jc w:val="both"/>
        <w:rPr>
          <w:sz w:val="28"/>
          <w:szCs w:val="28"/>
        </w:rPr>
      </w:pPr>
    </w:p>
    <w:p w:rsidR="000A52C3" w:rsidRPr="00F46D6C" w:rsidRDefault="000A52C3" w:rsidP="000A52C3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0A52C3" w:rsidRPr="008B577F" w:rsidRDefault="000A52C3" w:rsidP="000A52C3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8B577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8B577F">
        <w:rPr>
          <w:sz w:val="28"/>
          <w:szCs w:val="28"/>
        </w:rPr>
        <w:t xml:space="preserve"> главы</w:t>
      </w:r>
    </w:p>
    <w:p w:rsidR="000A52C3" w:rsidRPr="008B577F" w:rsidRDefault="000A52C3" w:rsidP="000A52C3">
      <w:pPr>
        <w:pStyle w:val="aa"/>
        <w:rPr>
          <w:sz w:val="28"/>
          <w:szCs w:val="28"/>
        </w:rPr>
      </w:pPr>
      <w:proofErr w:type="spellStart"/>
      <w:r w:rsidRPr="008B577F">
        <w:rPr>
          <w:sz w:val="28"/>
          <w:szCs w:val="28"/>
        </w:rPr>
        <w:t>Полысаевского</w:t>
      </w:r>
      <w:proofErr w:type="spellEnd"/>
      <w:r w:rsidRPr="008B577F">
        <w:rPr>
          <w:sz w:val="28"/>
          <w:szCs w:val="28"/>
        </w:rPr>
        <w:t xml:space="preserve"> городского округа                        </w:t>
      </w:r>
      <w:r>
        <w:rPr>
          <w:sz w:val="28"/>
          <w:szCs w:val="28"/>
        </w:rPr>
        <w:t xml:space="preserve">                          Е.Г. Березина</w:t>
      </w:r>
    </w:p>
    <w:p w:rsidR="000A52C3" w:rsidRPr="00F46D6C" w:rsidRDefault="000A52C3" w:rsidP="000A52C3">
      <w:pPr>
        <w:spacing w:after="120"/>
        <w:jc w:val="both"/>
        <w:rPr>
          <w:color w:val="000000"/>
          <w:sz w:val="28"/>
          <w:szCs w:val="28"/>
        </w:rPr>
      </w:pPr>
    </w:p>
    <w:p w:rsidR="000A52C3" w:rsidRPr="00F46D6C" w:rsidRDefault="000A52C3" w:rsidP="000A52C3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0A52C3" w:rsidRDefault="000A52C3" w:rsidP="000A52C3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</w:t>
      </w:r>
      <w:r>
        <w:rPr>
          <w:color w:val="000000"/>
          <w:sz w:val="28"/>
          <w:szCs w:val="28"/>
        </w:rPr>
        <w:t xml:space="preserve">                              </w:t>
      </w:r>
      <w:r w:rsidRPr="00F46D6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0A52C3" w:rsidRPr="00F46D6C" w:rsidRDefault="000A52C3" w:rsidP="000A52C3">
      <w:pPr>
        <w:spacing w:after="120"/>
        <w:jc w:val="both"/>
        <w:rPr>
          <w:color w:val="000000"/>
          <w:sz w:val="28"/>
          <w:szCs w:val="28"/>
        </w:rPr>
      </w:pPr>
    </w:p>
    <w:p w:rsidR="000A52C3" w:rsidRPr="008B577F" w:rsidRDefault="000A52C3" w:rsidP="000A52C3">
      <w:pPr>
        <w:pStyle w:val="aa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8B577F">
        <w:rPr>
          <w:sz w:val="28"/>
          <w:szCs w:val="28"/>
        </w:rPr>
        <w:t xml:space="preserve"> </w:t>
      </w:r>
      <w:proofErr w:type="gramStart"/>
      <w:r w:rsidRPr="008B577F">
        <w:rPr>
          <w:sz w:val="28"/>
          <w:szCs w:val="28"/>
        </w:rPr>
        <w:t>юридического</w:t>
      </w:r>
      <w:proofErr w:type="gramEnd"/>
    </w:p>
    <w:p w:rsidR="000A52C3" w:rsidRPr="008B577F" w:rsidRDefault="000A52C3" w:rsidP="000A52C3">
      <w:pPr>
        <w:pStyle w:val="aa"/>
        <w:rPr>
          <w:sz w:val="28"/>
          <w:szCs w:val="28"/>
        </w:rPr>
      </w:pPr>
      <w:r w:rsidRPr="008B577F">
        <w:rPr>
          <w:sz w:val="28"/>
          <w:szCs w:val="28"/>
        </w:rPr>
        <w:t xml:space="preserve">отдела КУМИ  </w:t>
      </w:r>
      <w:proofErr w:type="spellStart"/>
      <w:r w:rsidRPr="008B577F">
        <w:rPr>
          <w:sz w:val="28"/>
          <w:szCs w:val="28"/>
        </w:rPr>
        <w:t>Полысаевского</w:t>
      </w:r>
      <w:proofErr w:type="spellEnd"/>
    </w:p>
    <w:p w:rsidR="000A52C3" w:rsidRDefault="000A52C3" w:rsidP="000A52C3">
      <w:pPr>
        <w:spacing w:after="120"/>
        <w:jc w:val="both"/>
        <w:rPr>
          <w:color w:val="000000"/>
          <w:sz w:val="28"/>
          <w:szCs w:val="28"/>
        </w:rPr>
      </w:pPr>
      <w:r w:rsidRPr="008B577F">
        <w:rPr>
          <w:sz w:val="28"/>
          <w:szCs w:val="28"/>
        </w:rPr>
        <w:t>городского округа</w:t>
      </w:r>
      <w:r w:rsidRPr="00F46D6C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F46D6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Старосотникова</w:t>
      </w:r>
      <w:proofErr w:type="spellEnd"/>
    </w:p>
    <w:p w:rsidR="000A52C3" w:rsidRPr="00F46D6C" w:rsidRDefault="000A52C3" w:rsidP="000A52C3">
      <w:pPr>
        <w:spacing w:after="120"/>
        <w:jc w:val="both"/>
        <w:rPr>
          <w:color w:val="000000"/>
          <w:sz w:val="28"/>
          <w:szCs w:val="28"/>
        </w:rPr>
      </w:pPr>
    </w:p>
    <w:p w:rsidR="000A52C3" w:rsidRDefault="000A52C3" w:rsidP="000A52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управлению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0A52C3" w:rsidRPr="00517329" w:rsidRDefault="000A52C3" w:rsidP="000A52C3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>КУМИ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0A52C3" w:rsidRPr="009C1E70" w:rsidRDefault="000A52C3" w:rsidP="000A52C3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>городского ок</w:t>
      </w:r>
      <w:r>
        <w:rPr>
          <w:color w:val="000000"/>
          <w:sz w:val="28"/>
          <w:szCs w:val="28"/>
        </w:rPr>
        <w:t xml:space="preserve">руга                          </w:t>
      </w:r>
      <w:r w:rsidRPr="0051732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А.В. Рязанова</w:t>
      </w:r>
      <w:r w:rsidRPr="00F04744">
        <w:rPr>
          <w:sz w:val="28"/>
          <w:szCs w:val="28"/>
        </w:rPr>
        <w:t xml:space="preserve">                                                      </w:t>
      </w:r>
    </w:p>
    <w:p w:rsidR="000A52C3" w:rsidRDefault="000A52C3" w:rsidP="000A52C3">
      <w:pPr>
        <w:tabs>
          <w:tab w:val="left" w:pos="7100"/>
        </w:tabs>
        <w:jc w:val="both"/>
        <w:rPr>
          <w:sz w:val="18"/>
          <w:szCs w:val="18"/>
        </w:rPr>
      </w:pPr>
    </w:p>
    <w:p w:rsidR="000A52C3" w:rsidRDefault="000A52C3" w:rsidP="000A52C3">
      <w:pPr>
        <w:tabs>
          <w:tab w:val="left" w:pos="7100"/>
        </w:tabs>
        <w:ind w:hanging="360"/>
        <w:jc w:val="both"/>
        <w:rPr>
          <w:sz w:val="18"/>
          <w:szCs w:val="18"/>
        </w:rPr>
      </w:pPr>
    </w:p>
    <w:p w:rsidR="000A52C3" w:rsidRPr="007B7D04" w:rsidRDefault="000A52C3" w:rsidP="000A52C3">
      <w:pPr>
        <w:tabs>
          <w:tab w:val="left" w:pos="7100"/>
        </w:tabs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0A52C3" w:rsidRPr="00F46D6C" w:rsidRDefault="000A52C3" w:rsidP="000A52C3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0A52C3" w:rsidRPr="00F46D6C" w:rsidRDefault="000A52C3" w:rsidP="000A52C3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0A52C3" w:rsidRPr="00F46D6C" w:rsidRDefault="000A52C3" w:rsidP="000A52C3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</w:t>
      </w:r>
      <w:r>
        <w:rPr>
          <w:color w:val="000000"/>
          <w:sz w:val="28"/>
          <w:szCs w:val="28"/>
        </w:rPr>
        <w:t xml:space="preserve">                              </w:t>
      </w:r>
      <w:r w:rsidRPr="00F46D6C">
        <w:rPr>
          <w:color w:val="000000"/>
          <w:sz w:val="28"/>
          <w:szCs w:val="28"/>
        </w:rPr>
        <w:t>М.Ю. Бредихина</w:t>
      </w:r>
    </w:p>
    <w:p w:rsidR="00660CB4" w:rsidRPr="00F46D6C" w:rsidRDefault="00660CB4" w:rsidP="00660CB4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2E42B4" w:rsidRDefault="00EB2751" w:rsidP="00EB2751">
      <w:pPr>
        <w:tabs>
          <w:tab w:val="left" w:pos="7020"/>
        </w:tabs>
        <w:ind w:left="7088"/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3627C8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0A52C3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</w:t>
      </w:r>
      <w:r w:rsidRPr="00E20806">
        <w:rPr>
          <w:rFonts w:cs="Courier New"/>
          <w:lang w:bidi="ml-IN"/>
        </w:rPr>
        <w:lastRenderedPageBreak/>
        <w:t>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lastRenderedPageBreak/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665372" w:rsidRPr="00E20806" w:rsidRDefault="00665372" w:rsidP="008A2496">
      <w:pPr>
        <w:keepNext/>
        <w:shd w:val="clear" w:color="auto" w:fill="FFFFFF"/>
        <w:spacing w:before="266" w:line="360" w:lineRule="auto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665372" w:rsidRDefault="00665372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5272CF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D37FA0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2296"/>
    <w:rsid w:val="00057366"/>
    <w:rsid w:val="00062023"/>
    <w:rsid w:val="00074217"/>
    <w:rsid w:val="00077C42"/>
    <w:rsid w:val="000A52C3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369A9"/>
    <w:rsid w:val="0014473D"/>
    <w:rsid w:val="0016226E"/>
    <w:rsid w:val="00172901"/>
    <w:rsid w:val="00175D07"/>
    <w:rsid w:val="00175D21"/>
    <w:rsid w:val="0018684B"/>
    <w:rsid w:val="00191AA1"/>
    <w:rsid w:val="001D45A3"/>
    <w:rsid w:val="00226069"/>
    <w:rsid w:val="00231623"/>
    <w:rsid w:val="002343F4"/>
    <w:rsid w:val="00254328"/>
    <w:rsid w:val="00262701"/>
    <w:rsid w:val="002661AB"/>
    <w:rsid w:val="00273A35"/>
    <w:rsid w:val="00275F57"/>
    <w:rsid w:val="002826EA"/>
    <w:rsid w:val="00286D2B"/>
    <w:rsid w:val="002925AE"/>
    <w:rsid w:val="0029272F"/>
    <w:rsid w:val="002B580C"/>
    <w:rsid w:val="002B6D6F"/>
    <w:rsid w:val="002E0C1A"/>
    <w:rsid w:val="002E42B4"/>
    <w:rsid w:val="0030151B"/>
    <w:rsid w:val="00323417"/>
    <w:rsid w:val="00345C23"/>
    <w:rsid w:val="003627C8"/>
    <w:rsid w:val="00370774"/>
    <w:rsid w:val="00382E58"/>
    <w:rsid w:val="00387D74"/>
    <w:rsid w:val="003959F8"/>
    <w:rsid w:val="003A764C"/>
    <w:rsid w:val="003B722A"/>
    <w:rsid w:val="003E6AB4"/>
    <w:rsid w:val="003F7636"/>
    <w:rsid w:val="00405EA5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0CB4"/>
    <w:rsid w:val="006638D6"/>
    <w:rsid w:val="00665372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44776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754DC"/>
    <w:rsid w:val="00D91523"/>
    <w:rsid w:val="00D925DF"/>
    <w:rsid w:val="00D95683"/>
    <w:rsid w:val="00DA129F"/>
    <w:rsid w:val="00DB7CA4"/>
    <w:rsid w:val="00DC179A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ae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370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16BD-A2A0-41E3-AAED-B6D5247E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</cp:revision>
  <cp:lastPrinted>2016-05-24T06:29:00Z</cp:lastPrinted>
  <dcterms:created xsi:type="dcterms:W3CDTF">2019-02-26T03:08:00Z</dcterms:created>
  <dcterms:modified xsi:type="dcterms:W3CDTF">2019-02-26T03:08:00Z</dcterms:modified>
</cp:coreProperties>
</file>