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A1" w:rsidRDefault="001E1E31" w:rsidP="005F6B91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E3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6pt;margin-top:-19.55pt;width:71.05pt;height:76.15pt;z-index:251660288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663402408" r:id="rId5">
            <o:FieldCodes>\s</o:FieldCodes>
          </o:OLEObject>
        </w:pict>
      </w:r>
    </w:p>
    <w:p w:rsidR="007B2DA0" w:rsidRDefault="007B2DA0" w:rsidP="007B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DA0" w:rsidRDefault="007B2DA0" w:rsidP="007B2DA0">
      <w:pPr>
        <w:spacing w:after="0" w:line="240" w:lineRule="auto"/>
        <w:jc w:val="center"/>
      </w:pPr>
    </w:p>
    <w:p w:rsidR="007B2DA0" w:rsidRDefault="007B2DA0" w:rsidP="007B2DA0">
      <w:pPr>
        <w:spacing w:after="0" w:line="240" w:lineRule="auto"/>
        <w:jc w:val="center"/>
      </w:pPr>
    </w:p>
    <w:tbl>
      <w:tblPr>
        <w:tblW w:w="9072" w:type="dxa"/>
        <w:jc w:val="center"/>
        <w:tblInd w:w="959" w:type="dxa"/>
        <w:tblLayout w:type="fixed"/>
        <w:tblLook w:val="0000"/>
      </w:tblPr>
      <w:tblGrid>
        <w:gridCol w:w="9072"/>
      </w:tblGrid>
      <w:tr w:rsidR="007B2DA0" w:rsidTr="0073648E">
        <w:trPr>
          <w:cantSplit/>
          <w:jc w:val="center"/>
        </w:trPr>
        <w:tc>
          <w:tcPr>
            <w:tcW w:w="9072" w:type="dxa"/>
          </w:tcPr>
          <w:p w:rsidR="007B2DA0" w:rsidRPr="00CA7134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7B2DA0" w:rsidRPr="00CA7134" w:rsidRDefault="001E1E31" w:rsidP="007364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1E3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61312" from="11.4pt,19.35pt" to="443.4pt,19.35pt" strokeweight="3pt"/>
              </w:pict>
            </w:r>
            <w:r w:rsidR="007B2DA0" w:rsidRPr="00CA7134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7B2DA0" w:rsidRPr="005F6B91" w:rsidTr="0073648E">
        <w:trPr>
          <w:cantSplit/>
          <w:jc w:val="center"/>
        </w:trPr>
        <w:tc>
          <w:tcPr>
            <w:tcW w:w="9072" w:type="dxa"/>
          </w:tcPr>
          <w:p w:rsidR="007B2DA0" w:rsidRPr="005F6B91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A0" w:rsidRPr="005F6B91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91">
              <w:rPr>
                <w:rFonts w:ascii="Times New Roman" w:hAnsi="Times New Roman" w:cs="Times New Roman"/>
                <w:sz w:val="20"/>
                <w:szCs w:val="20"/>
              </w:rPr>
              <w:t>652560 Кемеровская обл., г</w:t>
            </w:r>
            <w:proofErr w:type="gramStart"/>
            <w:r w:rsidRPr="005F6B9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F6B91">
              <w:rPr>
                <w:rFonts w:ascii="Times New Roman" w:hAnsi="Times New Roman" w:cs="Times New Roman"/>
                <w:sz w:val="20"/>
                <w:szCs w:val="20"/>
              </w:rPr>
              <w:t>олысаево, ул.Космонавтов, д.57 тел. (38456) 4-36-83</w:t>
            </w:r>
          </w:p>
        </w:tc>
      </w:tr>
    </w:tbl>
    <w:p w:rsidR="00053BA1" w:rsidRDefault="00053BA1" w:rsidP="006B777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24" w:rsidRPr="005152E9" w:rsidRDefault="009D5924" w:rsidP="008E23C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5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ЭКСПЕРТНОЕ ЗАКЛЮЧЕНИЕ</w:t>
      </w:r>
    </w:p>
    <w:p w:rsidR="009D5924" w:rsidRPr="00675CB6" w:rsidRDefault="009D5924" w:rsidP="008E23C6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проект муниципальной  целевой  программы «Обеспече</w:t>
      </w:r>
      <w:r w:rsidR="005F6B91" w:rsidRPr="0067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жильем молодых семей на 2021-2023</w:t>
      </w:r>
      <w:r w:rsidRPr="00675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6B7777" w:rsidRDefault="006B7777" w:rsidP="008E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777" w:rsidRDefault="005152E9" w:rsidP="006B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03.09</w:t>
      </w:r>
      <w:r w:rsidR="005F6B91">
        <w:rPr>
          <w:rFonts w:ascii="Times New Roman" w:hAnsi="Times New Roman" w:cs="Times New Roman"/>
          <w:sz w:val="24"/>
          <w:szCs w:val="24"/>
        </w:rPr>
        <w:t>.2020</w:t>
      </w:r>
      <w:r w:rsidR="006B7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950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663C">
        <w:rPr>
          <w:rFonts w:ascii="Times New Roman" w:hAnsi="Times New Roman" w:cs="Times New Roman"/>
          <w:sz w:val="24"/>
          <w:szCs w:val="24"/>
        </w:rPr>
        <w:t xml:space="preserve"> </w:t>
      </w:r>
      <w:r w:rsidR="009D5924">
        <w:rPr>
          <w:rFonts w:ascii="Times New Roman" w:hAnsi="Times New Roman" w:cs="Times New Roman"/>
          <w:sz w:val="24"/>
          <w:szCs w:val="24"/>
        </w:rPr>
        <w:t xml:space="preserve">       № 02</w:t>
      </w:r>
    </w:p>
    <w:p w:rsidR="006B7777" w:rsidRDefault="006B7777" w:rsidP="005F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B91">
        <w:rPr>
          <w:rFonts w:ascii="Times New Roman" w:hAnsi="Times New Roman" w:cs="Times New Roman"/>
          <w:b/>
          <w:sz w:val="24"/>
          <w:szCs w:val="24"/>
        </w:rPr>
        <w:t>1. Основание для проведения экспертизы:</w:t>
      </w:r>
      <w:r>
        <w:t xml:space="preserve"> </w:t>
      </w:r>
      <w:proofErr w:type="gramStart"/>
      <w:r w:rsidR="005F6B91" w:rsidRPr="007326A3">
        <w:rPr>
          <w:rFonts w:ascii="Times New Roman" w:hAnsi="Times New Roman" w:cs="Times New Roman"/>
          <w:sz w:val="24"/>
          <w:szCs w:val="24"/>
        </w:rPr>
        <w:t xml:space="preserve">Финансово-экономическая экспертиза проведена в соответствии со стандартом контроля СФК 4 «Порядок проведения финансово-экономической экспертизы проектов муниципальных программ </w:t>
      </w:r>
      <w:proofErr w:type="spellStart"/>
      <w:r w:rsidR="005F6B91" w:rsidRPr="007326A3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5F6B91" w:rsidRPr="007326A3">
        <w:rPr>
          <w:rFonts w:ascii="Times New Roman" w:hAnsi="Times New Roman" w:cs="Times New Roman"/>
          <w:sz w:val="24"/>
          <w:szCs w:val="24"/>
        </w:rPr>
        <w:t xml:space="preserve"> городского округа», утвержденный приказом Контрольно-счетного комитета </w:t>
      </w:r>
      <w:proofErr w:type="spellStart"/>
      <w:r w:rsidR="005F6B91" w:rsidRPr="007326A3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5F6B91" w:rsidRPr="007326A3">
        <w:rPr>
          <w:rFonts w:ascii="Times New Roman" w:hAnsi="Times New Roman" w:cs="Times New Roman"/>
          <w:sz w:val="24"/>
          <w:szCs w:val="24"/>
        </w:rPr>
        <w:t xml:space="preserve"> городского округа от 25.12.2015 №</w:t>
      </w:r>
      <w:r w:rsidR="005F6B91">
        <w:rPr>
          <w:rFonts w:ascii="Times New Roman" w:hAnsi="Times New Roman" w:cs="Times New Roman"/>
          <w:sz w:val="24"/>
          <w:szCs w:val="24"/>
        </w:rPr>
        <w:t xml:space="preserve"> </w:t>
      </w:r>
      <w:r w:rsidR="005F6B91" w:rsidRPr="007326A3">
        <w:rPr>
          <w:rFonts w:ascii="Times New Roman" w:hAnsi="Times New Roman" w:cs="Times New Roman"/>
          <w:sz w:val="24"/>
          <w:szCs w:val="24"/>
        </w:rPr>
        <w:t>5</w:t>
      </w:r>
      <w:r w:rsidR="005F6B91">
        <w:rPr>
          <w:rFonts w:ascii="Times New Roman" w:hAnsi="Times New Roman" w:cs="Times New Roman"/>
          <w:sz w:val="24"/>
          <w:szCs w:val="24"/>
        </w:rPr>
        <w:t xml:space="preserve">, </w:t>
      </w:r>
      <w:r w:rsidR="005F6B91" w:rsidRPr="007326A3">
        <w:rPr>
          <w:rFonts w:ascii="Times New Roman" w:hAnsi="Times New Roman" w:cs="Times New Roman"/>
          <w:sz w:val="24"/>
          <w:szCs w:val="24"/>
        </w:rPr>
        <w:t>с п.1.3 Положения о порядке проведения экспертизы проекта местного  бюджета и муниципальных правовых актов в финансово-бюджетной сфере, статьей 9 Федерального закона от 07.02.2011 № 6-ФЗ</w:t>
      </w:r>
      <w:bookmarkStart w:id="0" w:name="_ftnref2"/>
      <w:r w:rsidR="001E1E31" w:rsidRPr="007326A3">
        <w:rPr>
          <w:rFonts w:ascii="Times New Roman" w:hAnsi="Times New Roman" w:cs="Times New Roman"/>
          <w:sz w:val="24"/>
          <w:szCs w:val="24"/>
        </w:rPr>
        <w:fldChar w:fldCharType="begin"/>
      </w:r>
      <w:r w:rsidR="005F6B91" w:rsidRPr="007326A3">
        <w:rPr>
          <w:rFonts w:ascii="Times New Roman" w:hAnsi="Times New Roman" w:cs="Times New Roman"/>
          <w:sz w:val="24"/>
          <w:szCs w:val="24"/>
        </w:rPr>
        <w:instrText xml:space="preserve"> HYPERLINK "http://ksp-kam.ru/deyat/expzakl/ez01-0736-04/default.aspx" \l "_ftn2" \o "" </w:instrText>
      </w:r>
      <w:r w:rsidR="001E1E31" w:rsidRPr="007326A3">
        <w:rPr>
          <w:rFonts w:ascii="Times New Roman" w:hAnsi="Times New Roman" w:cs="Times New Roman"/>
          <w:sz w:val="24"/>
          <w:szCs w:val="24"/>
        </w:rPr>
        <w:fldChar w:fldCharType="separate"/>
      </w:r>
      <w:r w:rsidR="005F6B91" w:rsidRPr="007326A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E1E31" w:rsidRPr="007326A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5F6B91" w:rsidRPr="007326A3">
        <w:rPr>
          <w:rFonts w:ascii="Times New Roman" w:hAnsi="Times New Roman" w:cs="Times New Roman"/>
          <w:sz w:val="24"/>
          <w:szCs w:val="24"/>
        </w:rPr>
        <w:t xml:space="preserve"> «Об основных принципах организации и</w:t>
      </w:r>
      <w:proofErr w:type="gramEnd"/>
      <w:r w:rsidR="005F6B91" w:rsidRPr="007326A3">
        <w:rPr>
          <w:rFonts w:ascii="Times New Roman" w:hAnsi="Times New Roman" w:cs="Times New Roman"/>
          <w:sz w:val="24"/>
          <w:szCs w:val="24"/>
        </w:rPr>
        <w:t xml:space="preserve"> деятельности контрольно-счетных органов субъектов Российской Федерации и муниципальных образований». </w:t>
      </w:r>
    </w:p>
    <w:p w:rsidR="005F6B91" w:rsidRPr="005F6B91" w:rsidRDefault="005F6B91" w:rsidP="005F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2E5" w:rsidRPr="00C402E5" w:rsidRDefault="00C402E5" w:rsidP="00C402E5">
      <w:pPr>
        <w:pStyle w:val="2"/>
        <w:spacing w:before="0" w:beforeAutospacing="0" w:after="0" w:afterAutospacing="0"/>
        <w:jc w:val="both"/>
        <w:rPr>
          <w:b w:val="0"/>
          <w:color w:val="auto"/>
        </w:rPr>
      </w:pPr>
      <w:r>
        <w:tab/>
      </w:r>
      <w:r w:rsidR="006B7777">
        <w:t xml:space="preserve">2. Цель экспертизы: </w:t>
      </w:r>
      <w:r w:rsidR="006B7777" w:rsidRPr="002432FA">
        <w:rPr>
          <w:b w:val="0"/>
          <w:color w:val="auto"/>
        </w:rPr>
        <w:t xml:space="preserve">подтверждение полномочий по установлению расходных обязательств и подтверждение обоснованности размера расходных обязательств муниципальной программы </w:t>
      </w:r>
      <w:proofErr w:type="spellStart"/>
      <w:r w:rsidR="005D7231" w:rsidRPr="002432FA">
        <w:rPr>
          <w:b w:val="0"/>
          <w:color w:val="auto"/>
        </w:rPr>
        <w:t>Полысаевского</w:t>
      </w:r>
      <w:proofErr w:type="spellEnd"/>
      <w:r w:rsidR="005D7231" w:rsidRPr="002432FA">
        <w:rPr>
          <w:b w:val="0"/>
          <w:color w:val="auto"/>
        </w:rPr>
        <w:t xml:space="preserve"> городского округа</w:t>
      </w:r>
      <w:r w:rsidR="005D7231">
        <w:rPr>
          <w:b w:val="0"/>
        </w:rPr>
        <w:t xml:space="preserve"> </w:t>
      </w:r>
      <w:r w:rsidR="009D5924" w:rsidRPr="009D5924">
        <w:rPr>
          <w:b w:val="0"/>
          <w:color w:val="000000"/>
        </w:rPr>
        <w:t>«Обеспече</w:t>
      </w:r>
      <w:r w:rsidR="005F6B91">
        <w:rPr>
          <w:b w:val="0"/>
          <w:color w:val="000000"/>
        </w:rPr>
        <w:t>ние жильем молодых семей на 2021-2023</w:t>
      </w:r>
      <w:r w:rsidR="009D5924" w:rsidRPr="009D5924">
        <w:rPr>
          <w:b w:val="0"/>
          <w:color w:val="000000"/>
        </w:rPr>
        <w:t xml:space="preserve"> годы</w:t>
      </w:r>
      <w:r w:rsidRPr="00C402E5">
        <w:rPr>
          <w:b w:val="0"/>
          <w:color w:val="auto"/>
        </w:rPr>
        <w:t xml:space="preserve"> </w:t>
      </w:r>
      <w:r>
        <w:rPr>
          <w:b w:val="0"/>
          <w:color w:val="auto"/>
        </w:rPr>
        <w:t>(далее – Программы);</w:t>
      </w:r>
    </w:p>
    <w:p w:rsidR="006B7777" w:rsidRDefault="006B7777" w:rsidP="006B7777">
      <w:pPr>
        <w:pStyle w:val="2"/>
        <w:spacing w:before="0" w:beforeAutospacing="0" w:after="0" w:afterAutospacing="0"/>
        <w:ind w:firstLine="637"/>
        <w:jc w:val="both"/>
        <w:rPr>
          <w:b w:val="0"/>
          <w:color w:val="auto"/>
        </w:rPr>
      </w:pPr>
    </w:p>
    <w:p w:rsidR="006B7777" w:rsidRDefault="006B7777" w:rsidP="006B7777">
      <w:pPr>
        <w:pStyle w:val="2"/>
        <w:spacing w:before="0" w:beforeAutospacing="0" w:after="0" w:afterAutospacing="0"/>
        <w:ind w:firstLine="637"/>
        <w:jc w:val="both"/>
        <w:rPr>
          <w:b w:val="0"/>
          <w:color w:val="auto"/>
        </w:rPr>
      </w:pPr>
      <w:r>
        <w:rPr>
          <w:color w:val="auto"/>
        </w:rPr>
        <w:t>3. Предмет экспертизы:</w:t>
      </w:r>
      <w:r>
        <w:rPr>
          <w:b w:val="0"/>
          <w:color w:val="auto"/>
        </w:rPr>
        <w:t xml:space="preserve"> Программа, материалы и документы финансово-экономических обоснований указанного постановления в части, касающейся расходных обязательств </w:t>
      </w:r>
      <w:proofErr w:type="spellStart"/>
      <w:r>
        <w:rPr>
          <w:b w:val="0"/>
          <w:color w:val="auto"/>
        </w:rPr>
        <w:t>Полысаевского</w:t>
      </w:r>
      <w:proofErr w:type="spellEnd"/>
      <w:r>
        <w:rPr>
          <w:b w:val="0"/>
          <w:color w:val="auto"/>
        </w:rPr>
        <w:t xml:space="preserve"> городского округа.</w:t>
      </w:r>
    </w:p>
    <w:p w:rsidR="003A776D" w:rsidRDefault="005F6B91" w:rsidP="003A776D">
      <w:pPr>
        <w:pStyle w:val="a5"/>
        <w:spacing w:before="0" w:beforeAutospacing="0" w:after="0" w:afterAutospacing="0"/>
        <w:ind w:firstLine="637"/>
      </w:pPr>
      <w:r>
        <w:t xml:space="preserve">Ответственным </w:t>
      </w:r>
      <w:r w:rsidR="003A776D">
        <w:t xml:space="preserve"> исполнителем Программы определен отдел по учету и распределению жилья администрации </w:t>
      </w:r>
      <w:proofErr w:type="spellStart"/>
      <w:r w:rsidR="003A776D">
        <w:t>Полысаевского</w:t>
      </w:r>
      <w:proofErr w:type="spellEnd"/>
      <w:r w:rsidR="003A776D">
        <w:t xml:space="preserve"> городского округа. </w:t>
      </w:r>
    </w:p>
    <w:p w:rsidR="000A3EC1" w:rsidRDefault="000A3EC1" w:rsidP="003A776D">
      <w:pPr>
        <w:pStyle w:val="a5"/>
        <w:spacing w:before="0" w:beforeAutospacing="0" w:after="0" w:afterAutospacing="0"/>
        <w:ind w:firstLine="637"/>
      </w:pPr>
    </w:p>
    <w:p w:rsidR="000A3EC1" w:rsidRDefault="000A3EC1" w:rsidP="000A3EC1">
      <w:pPr>
        <w:pStyle w:val="a5"/>
        <w:spacing w:before="0" w:beforeAutospacing="0" w:after="0" w:afterAutospacing="0"/>
        <w:ind w:firstLine="637"/>
        <w:jc w:val="center"/>
      </w:pPr>
      <w:r>
        <w:t>Основные результаты:</w:t>
      </w:r>
    </w:p>
    <w:p w:rsidR="000A3EC1" w:rsidRDefault="000A3EC1" w:rsidP="001906D9">
      <w:pPr>
        <w:pStyle w:val="a5"/>
        <w:spacing w:before="0" w:beforeAutospacing="0" w:after="0" w:afterAutospacing="0"/>
        <w:ind w:firstLine="637"/>
      </w:pPr>
    </w:p>
    <w:p w:rsidR="000158A2" w:rsidRPr="00D96903" w:rsidRDefault="000158A2" w:rsidP="000158A2">
      <w:pPr>
        <w:pStyle w:val="a5"/>
        <w:spacing w:before="0" w:beforeAutospacing="0" w:after="0" w:afterAutospacing="0"/>
        <w:ind w:firstLine="637"/>
      </w:pPr>
      <w:r>
        <w:rPr>
          <w:color w:val="000000"/>
        </w:rPr>
        <w:t>1.</w:t>
      </w:r>
      <w:r w:rsidR="00672C4E" w:rsidRPr="003A776D">
        <w:rPr>
          <w:color w:val="000000"/>
        </w:rPr>
        <w:t> </w:t>
      </w:r>
      <w:proofErr w:type="gramStart"/>
      <w:r w:rsidRPr="00D96903">
        <w:t>В соответствии с п.</w:t>
      </w:r>
      <w:r>
        <w:t>6 ст.16</w:t>
      </w:r>
      <w:r w:rsidRPr="00D96903">
        <w:t xml:space="preserve"> Федерального закона №131-ФЗ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 </w:t>
      </w:r>
      <w:r>
        <w:t>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</w:t>
      </w:r>
      <w:proofErr w:type="gramEnd"/>
      <w:r>
        <w:t xml:space="preserve"> полномочий органов местного самоуправления в соответствии с жилищным законодательством. </w:t>
      </w:r>
      <w:r w:rsidRPr="00D96903">
        <w:t xml:space="preserve">Согласно статье 7 Устава </w:t>
      </w:r>
      <w:proofErr w:type="spellStart"/>
      <w:r w:rsidRPr="00D96903">
        <w:t>Полысаевского</w:t>
      </w:r>
      <w:proofErr w:type="spellEnd"/>
      <w:r w:rsidRPr="00D96903">
        <w:t xml:space="preserve"> городского округа указанные полномочия являются вопросами местного значения. Таким образом, Программа в полной мере отражает полномочия органов местного самоуправления по решению вопросов местного значения в </w:t>
      </w:r>
      <w:r>
        <w:t xml:space="preserve">данной </w:t>
      </w:r>
      <w:r w:rsidRPr="00D96903">
        <w:t>области</w:t>
      </w:r>
      <w:r>
        <w:t>.</w:t>
      </w:r>
      <w:r w:rsidRPr="00D96903">
        <w:t xml:space="preserve"> </w:t>
      </w:r>
    </w:p>
    <w:p w:rsidR="000158A2" w:rsidRDefault="000158A2" w:rsidP="000158A2">
      <w:pPr>
        <w:pStyle w:val="a3"/>
        <w:spacing w:line="240" w:lineRule="auto"/>
        <w:ind w:left="0" w:firstLine="6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8A2" w:rsidRPr="000158A2" w:rsidRDefault="000158A2" w:rsidP="000158A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r w:rsidRPr="00E130EF">
        <w:rPr>
          <w:rFonts w:ascii="Times New Roman" w:hAnsi="Times New Roman" w:cs="Times New Roman"/>
          <w:sz w:val="24"/>
          <w:szCs w:val="24"/>
        </w:rPr>
        <w:t xml:space="preserve"> п.2.1 Постановления администрации </w:t>
      </w:r>
      <w:proofErr w:type="spellStart"/>
      <w:r w:rsidRPr="00E130E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E130EF">
        <w:rPr>
          <w:rFonts w:ascii="Times New Roman" w:hAnsi="Times New Roman" w:cs="Times New Roman"/>
          <w:sz w:val="24"/>
          <w:szCs w:val="24"/>
        </w:rPr>
        <w:t xml:space="preserve"> городского округа 20.08.2020 от № 1152 «О внесении изменений в постановление администрации </w:t>
      </w:r>
      <w:proofErr w:type="spellStart"/>
      <w:r w:rsidRPr="00E130E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E130EF">
        <w:rPr>
          <w:rFonts w:ascii="Times New Roman" w:hAnsi="Times New Roman" w:cs="Times New Roman"/>
          <w:sz w:val="24"/>
          <w:szCs w:val="24"/>
        </w:rPr>
        <w:t xml:space="preserve"> городского округа от 20.09.2013 № 1525 «Об утверждении Порядка разработки, утверждения и реализации муниципальных программ» муниципальная программа «</w:t>
      </w:r>
      <w:r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Pr="00E130EF">
        <w:rPr>
          <w:rFonts w:ascii="Times New Roman" w:hAnsi="Times New Roman" w:cs="Times New Roman"/>
          <w:sz w:val="24"/>
          <w:szCs w:val="24"/>
        </w:rPr>
        <w:t xml:space="preserve"> на 2021 -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EF">
        <w:rPr>
          <w:rFonts w:ascii="Times New Roman" w:hAnsi="Times New Roman" w:cs="Times New Roman"/>
          <w:sz w:val="24"/>
          <w:szCs w:val="24"/>
        </w:rPr>
        <w:t>2023 годы</w:t>
      </w:r>
      <w:r w:rsidRPr="00E130EF">
        <w:rPr>
          <w:rFonts w:ascii="Times New Roman" w:hAnsi="Times New Roman" w:cs="Times New Roman"/>
          <w:bCs/>
          <w:sz w:val="24"/>
          <w:szCs w:val="24"/>
        </w:rPr>
        <w:t xml:space="preserve">» включена в перечень муниципальных программ </w:t>
      </w:r>
      <w:proofErr w:type="spellStart"/>
      <w:r w:rsidRPr="00E130EF">
        <w:rPr>
          <w:rFonts w:ascii="Times New Roman" w:hAnsi="Times New Roman" w:cs="Times New Roman"/>
          <w:bCs/>
          <w:sz w:val="24"/>
          <w:szCs w:val="24"/>
        </w:rPr>
        <w:t>Полысаевского</w:t>
      </w:r>
      <w:proofErr w:type="spellEnd"/>
      <w:r w:rsidRPr="00E130EF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на 2021 год, утвержденный постановлением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E130EF">
        <w:rPr>
          <w:rFonts w:ascii="Times New Roman" w:hAnsi="Times New Roman" w:cs="Times New Roman"/>
          <w:bCs/>
          <w:sz w:val="24"/>
          <w:szCs w:val="24"/>
        </w:rPr>
        <w:t>Полысаевского</w:t>
      </w:r>
      <w:proofErr w:type="spellEnd"/>
      <w:r w:rsidRPr="00E130EF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proofErr w:type="gramEnd"/>
      <w:r w:rsidRPr="00E13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0EF">
        <w:rPr>
          <w:rFonts w:ascii="Times New Roman" w:hAnsi="Times New Roman" w:cs="Times New Roman"/>
          <w:sz w:val="24"/>
          <w:szCs w:val="24"/>
        </w:rPr>
        <w:t>от 19.08.2020 № 115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30EF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E130E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E130EF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672C4E" w:rsidRPr="003A776D" w:rsidRDefault="000158A2" w:rsidP="001906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C4E"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на экспертизу муниципальная целевая программа  «Обеспечение жильем молодых семей» </w:t>
      </w:r>
      <w:proofErr w:type="spellStart"/>
      <w:r w:rsidR="003A776D"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</w:t>
      </w:r>
      <w:r w:rsidR="005F6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5F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 2021-2023</w:t>
      </w:r>
      <w:r w:rsidR="00672C4E"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(далее – Программа), разработана  </w:t>
      </w:r>
      <w:r w:rsidR="003A776D" w:rsidRPr="003A776D">
        <w:rPr>
          <w:rFonts w:ascii="Times New Roman" w:hAnsi="Times New Roman" w:cs="Times New Roman"/>
          <w:sz w:val="24"/>
          <w:szCs w:val="24"/>
        </w:rPr>
        <w:t>отделом</w:t>
      </w:r>
      <w:r w:rsidR="003A776D">
        <w:rPr>
          <w:rFonts w:ascii="Times New Roman" w:hAnsi="Times New Roman" w:cs="Times New Roman"/>
          <w:sz w:val="24"/>
          <w:szCs w:val="24"/>
        </w:rPr>
        <w:t xml:space="preserve"> по учету и рас</w:t>
      </w:r>
      <w:r w:rsidR="003A776D" w:rsidRPr="003A776D">
        <w:rPr>
          <w:rFonts w:ascii="Times New Roman" w:hAnsi="Times New Roman" w:cs="Times New Roman"/>
          <w:sz w:val="24"/>
          <w:szCs w:val="24"/>
        </w:rPr>
        <w:t xml:space="preserve">пределению жилья администрации </w:t>
      </w:r>
      <w:proofErr w:type="spellStart"/>
      <w:r w:rsidR="003A776D" w:rsidRPr="003A776D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3A776D" w:rsidRPr="003A776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F6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2C4E" w:rsidRPr="003A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76D" w:rsidRDefault="00837867" w:rsidP="00D07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="003A776D" w:rsidRPr="003A77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Сроки и этапы работ реализации Программы составляют 3 года.</w:t>
      </w:r>
    </w:p>
    <w:p w:rsidR="005C1E02" w:rsidRDefault="005C1E02" w:rsidP="000158A2">
      <w:pPr>
        <w:pStyle w:val="a5"/>
        <w:spacing w:before="0" w:beforeAutospacing="0" w:after="0" w:afterAutospacing="0"/>
      </w:pPr>
    </w:p>
    <w:p w:rsidR="005C1E02" w:rsidRPr="00D537D4" w:rsidRDefault="005C1E02" w:rsidP="005C1E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37D4">
        <w:rPr>
          <w:rFonts w:ascii="Times New Roman" w:hAnsi="Times New Roman" w:cs="Times New Roman"/>
          <w:sz w:val="24"/>
          <w:szCs w:val="24"/>
        </w:rPr>
        <w:t>Целью Программы является</w:t>
      </w:r>
      <w:r w:rsidRPr="00D5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молодых семей к приобретению собственного жилья. </w:t>
      </w:r>
    </w:p>
    <w:p w:rsidR="005C1E02" w:rsidRPr="003A776D" w:rsidRDefault="005C1E02" w:rsidP="003A7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C1E02" w:rsidRDefault="005C1E02" w:rsidP="005C1E02">
      <w:pPr>
        <w:pStyle w:val="a5"/>
        <w:spacing w:before="0" w:beforeAutospacing="0" w:after="0" w:afterAutospacing="0"/>
        <w:ind w:firstLine="637"/>
      </w:pPr>
      <w:r>
        <w:t>Для достижения поставленной цели определены следующие задачи:</w:t>
      </w:r>
    </w:p>
    <w:p w:rsidR="005C1E02" w:rsidRDefault="005C1E02" w:rsidP="005C1E02">
      <w:pPr>
        <w:pStyle w:val="a5"/>
        <w:spacing w:before="0" w:beforeAutospacing="0" w:after="0" w:afterAutospacing="0"/>
      </w:pPr>
      <w:r>
        <w:tab/>
        <w:t xml:space="preserve">- </w:t>
      </w:r>
      <w:r w:rsidR="005F6B91">
        <w:t xml:space="preserve">улучшение жилищных условий молодых семей путем предоставления социальной выплаты </w:t>
      </w:r>
      <w:r>
        <w:t>на приобретение или строительство жилья, в т</w:t>
      </w:r>
      <w:proofErr w:type="gramStart"/>
      <w:r>
        <w:t>.ч</w:t>
      </w:r>
      <w:proofErr w:type="gramEnd"/>
      <w:r>
        <w:t xml:space="preserve"> на оплату первоначального взноса при получении ипотечного кредита</w:t>
      </w:r>
      <w:r w:rsidR="005F6B91">
        <w:t>, а так же на оплату основного долга и погашение процентов по ипотечному кредиту</w:t>
      </w:r>
      <w:r>
        <w:t>;</w:t>
      </w:r>
    </w:p>
    <w:p w:rsidR="005C1E02" w:rsidRDefault="008E23C6" w:rsidP="005C1E02">
      <w:pPr>
        <w:pStyle w:val="a5"/>
        <w:spacing w:before="0" w:beforeAutospacing="0" w:after="0" w:afterAutospacing="0"/>
      </w:pPr>
      <w:r>
        <w:tab/>
      </w:r>
      <w:r w:rsidR="005C1E02">
        <w:t>- создание условий для привлечения молодыми семьями собственных средств, дополнительных финансовых средств банков и других организаций</w:t>
      </w:r>
      <w:r w:rsidR="009A14EB">
        <w:t>, предоставляющих ипотечные жилищные кредиты для приобретения жилья или строительство индивидуального жилья.</w:t>
      </w:r>
    </w:p>
    <w:p w:rsidR="005C1E02" w:rsidRDefault="005C1E02" w:rsidP="009A14EB">
      <w:pPr>
        <w:pStyle w:val="a5"/>
        <w:spacing w:before="0" w:beforeAutospacing="0" w:after="0" w:afterAutospacing="0"/>
      </w:pPr>
      <w:r>
        <w:tab/>
      </w:r>
    </w:p>
    <w:p w:rsidR="005C1E02" w:rsidRPr="00EB4BBA" w:rsidRDefault="005C1E02" w:rsidP="00EB4B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BBA">
        <w:rPr>
          <w:rFonts w:ascii="Times New Roman" w:hAnsi="Times New Roman" w:cs="Times New Roman"/>
          <w:sz w:val="24"/>
          <w:szCs w:val="24"/>
        </w:rPr>
        <w:t xml:space="preserve">Для решения задач в рамках муниципальной программы </w:t>
      </w:r>
      <w:r w:rsidR="005F6B91">
        <w:rPr>
          <w:rFonts w:ascii="Times New Roman" w:hAnsi="Times New Roman" w:cs="Times New Roman"/>
          <w:sz w:val="24"/>
          <w:szCs w:val="24"/>
        </w:rPr>
        <w:t>указано</w:t>
      </w:r>
      <w:r w:rsidR="009A14EB" w:rsidRPr="00EB4BBA">
        <w:rPr>
          <w:rFonts w:ascii="Times New Roman" w:hAnsi="Times New Roman" w:cs="Times New Roman"/>
          <w:sz w:val="24"/>
          <w:szCs w:val="24"/>
        </w:rPr>
        <w:t xml:space="preserve"> </w:t>
      </w:r>
      <w:r w:rsidR="005F6B91">
        <w:rPr>
          <w:rFonts w:ascii="Times New Roman" w:hAnsi="Times New Roman" w:cs="Times New Roman"/>
          <w:sz w:val="24"/>
          <w:szCs w:val="24"/>
        </w:rPr>
        <w:t xml:space="preserve">1 </w:t>
      </w:r>
      <w:r w:rsidR="001906D9">
        <w:rPr>
          <w:rFonts w:ascii="Times New Roman" w:hAnsi="Times New Roman" w:cs="Times New Roman"/>
          <w:sz w:val="24"/>
          <w:szCs w:val="24"/>
        </w:rPr>
        <w:t xml:space="preserve">мероприятие – выдача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строительства. </w:t>
      </w:r>
    </w:p>
    <w:p w:rsidR="00EB4BBA" w:rsidRDefault="00EB4BBA" w:rsidP="00EB4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4EB" w:rsidRPr="00EB4BBA">
        <w:rPr>
          <w:rFonts w:ascii="Times New Roman" w:hAnsi="Times New Roman" w:cs="Times New Roman"/>
          <w:sz w:val="24"/>
          <w:szCs w:val="24"/>
        </w:rPr>
        <w:t>Реализация целей Программы основывается на анализе показателей и целевых индикаторов.</w:t>
      </w:r>
      <w:r w:rsidR="009A14EB" w:rsidRPr="00EB4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A8F" w:rsidRPr="00EB4BBA">
        <w:rPr>
          <w:rFonts w:ascii="Times New Roman" w:hAnsi="Times New Roman" w:cs="Times New Roman"/>
          <w:sz w:val="24"/>
          <w:szCs w:val="24"/>
        </w:rPr>
        <w:t xml:space="preserve">В соответствующем разделе паспорта программы  сформированы показатели (индикаторы) для оценки подпрограммы. </w:t>
      </w:r>
      <w:r w:rsidRPr="00EB4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(индикаторы) оценки эффективности реализации  Программы  разработаны с учётом её целей и задач применительно к пробл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емам  Программы  в данной сфере, такими индикаторами определены:</w:t>
      </w:r>
      <w:r w:rsidRPr="00EB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6D9" w:rsidRDefault="00EB4BBA" w:rsidP="00EB4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B4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</w:t>
      </w:r>
      <w:r w:rsidR="001906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количества молодых семей, улучшивших жилищные условия (в том числе с использованием заемных средств) при оказании содействия за счет средств федерального, областного и местного бюджетов;</w:t>
      </w:r>
    </w:p>
    <w:p w:rsidR="001906D9" w:rsidRDefault="001906D9" w:rsidP="00EB4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доля молодых семей, улучшивших жилищные условия (в том числе с использованием заемных средств) при оказании содействия за счет средств федерального, областного и местного бюджетов в общем количестве молодых семей, нуждающихся в улучшении жилищных условий;</w:t>
      </w:r>
    </w:p>
    <w:p w:rsidR="00EB4BBA" w:rsidRPr="004F0826" w:rsidRDefault="00EB4BBA" w:rsidP="004F0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B4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оплаченн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свидетельств</w:t>
      </w:r>
      <w:r w:rsidR="0019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количестве свидетельств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выданных молодым семьям.</w:t>
      </w:r>
    </w:p>
    <w:p w:rsidR="009A14EB" w:rsidRDefault="009A14EB" w:rsidP="009A1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 паспорту Программы общий объем средств, необходимый для реализации программы, составляет </w:t>
      </w:r>
      <w:r w:rsidR="001906D9">
        <w:rPr>
          <w:rFonts w:ascii="Times New Roman" w:hAnsi="Times New Roman" w:cs="Times New Roman"/>
          <w:sz w:val="24"/>
          <w:szCs w:val="24"/>
        </w:rPr>
        <w:t>57732,8</w:t>
      </w:r>
      <w:r w:rsidR="008C4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 по годам:</w:t>
      </w:r>
    </w:p>
    <w:p w:rsidR="009A14EB" w:rsidRDefault="009A14EB" w:rsidP="009A1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06D9">
        <w:rPr>
          <w:rFonts w:ascii="Times New Roman" w:hAnsi="Times New Roman" w:cs="Times New Roman"/>
          <w:sz w:val="24"/>
          <w:szCs w:val="24"/>
        </w:rPr>
        <w:t>- 2021</w:t>
      </w:r>
      <w:r>
        <w:rPr>
          <w:rFonts w:ascii="Times New Roman" w:hAnsi="Times New Roman" w:cs="Times New Roman"/>
          <w:sz w:val="24"/>
          <w:szCs w:val="24"/>
        </w:rPr>
        <w:t xml:space="preserve">г – </w:t>
      </w:r>
      <w:r w:rsidR="001906D9">
        <w:rPr>
          <w:rFonts w:ascii="Times New Roman" w:hAnsi="Times New Roman" w:cs="Times New Roman"/>
          <w:sz w:val="24"/>
          <w:szCs w:val="24"/>
        </w:rPr>
        <w:t>17781,6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9A14EB" w:rsidRDefault="001906D9" w:rsidP="009A1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- 2022</w:t>
      </w:r>
      <w:r w:rsidR="009A14EB">
        <w:rPr>
          <w:rFonts w:ascii="Times New Roman" w:hAnsi="Times New Roman" w:cs="Times New Roman"/>
          <w:sz w:val="24"/>
          <w:szCs w:val="24"/>
        </w:rPr>
        <w:t xml:space="preserve">г – </w:t>
      </w:r>
      <w:r>
        <w:rPr>
          <w:rFonts w:ascii="Times New Roman" w:hAnsi="Times New Roman" w:cs="Times New Roman"/>
          <w:sz w:val="24"/>
          <w:szCs w:val="24"/>
        </w:rPr>
        <w:t>19979,5</w:t>
      </w:r>
      <w:r w:rsidR="009A14E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A1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A14EB">
        <w:rPr>
          <w:rFonts w:ascii="Times New Roman" w:hAnsi="Times New Roman" w:cs="Times New Roman"/>
          <w:sz w:val="24"/>
          <w:szCs w:val="24"/>
        </w:rPr>
        <w:t>ублей;</w:t>
      </w:r>
    </w:p>
    <w:p w:rsidR="009A14EB" w:rsidRDefault="001906D9" w:rsidP="009A1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- 2023</w:t>
      </w:r>
      <w:r w:rsidR="009A14EB">
        <w:rPr>
          <w:rFonts w:ascii="Times New Roman" w:hAnsi="Times New Roman" w:cs="Times New Roman"/>
          <w:sz w:val="24"/>
          <w:szCs w:val="24"/>
        </w:rPr>
        <w:t xml:space="preserve">г – </w:t>
      </w:r>
      <w:r>
        <w:rPr>
          <w:rFonts w:ascii="Times New Roman" w:hAnsi="Times New Roman" w:cs="Times New Roman"/>
          <w:sz w:val="24"/>
          <w:szCs w:val="24"/>
        </w:rPr>
        <w:t>19971,5</w:t>
      </w:r>
      <w:r w:rsidR="009A14E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A1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A14EB">
        <w:rPr>
          <w:rFonts w:ascii="Times New Roman" w:hAnsi="Times New Roman" w:cs="Times New Roman"/>
          <w:sz w:val="24"/>
          <w:szCs w:val="24"/>
        </w:rPr>
        <w:t>ублей.</w:t>
      </w:r>
    </w:p>
    <w:p w:rsidR="009A14EB" w:rsidRDefault="003C25E5" w:rsidP="009A1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Ресурсное обеспечение программы предусматривает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бюджета всех уровней и привлечения собственных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аждан. </w:t>
      </w:r>
    </w:p>
    <w:p w:rsidR="003C25E5" w:rsidRDefault="003C25E5" w:rsidP="00EB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разделе «Ожидаемые результаты реализации программы» указано, что успешное выполнение </w:t>
      </w:r>
      <w:r w:rsidRPr="003C25E5">
        <w:rPr>
          <w:rFonts w:ascii="Times New Roman" w:hAnsi="Times New Roman" w:cs="Times New Roman"/>
          <w:sz w:val="24"/>
          <w:szCs w:val="24"/>
          <w:u w:val="single"/>
        </w:rPr>
        <w:t>мероприятий</w:t>
      </w:r>
      <w:r w:rsidRPr="003C2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позволит улучшить жилищные условия </w:t>
      </w:r>
      <w:r w:rsidR="001906D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молодых </w:t>
      </w:r>
      <w:r w:rsidR="001906D9">
        <w:rPr>
          <w:rFonts w:ascii="Times New Roman" w:hAnsi="Times New Roman" w:cs="Times New Roman"/>
          <w:sz w:val="24"/>
          <w:szCs w:val="24"/>
        </w:rPr>
        <w:t>семей, т</w:t>
      </w:r>
      <w:proofErr w:type="gramStart"/>
      <w:r w:rsidR="001906D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906D9">
        <w:rPr>
          <w:rFonts w:ascii="Times New Roman" w:hAnsi="Times New Roman" w:cs="Times New Roman"/>
          <w:sz w:val="24"/>
          <w:szCs w:val="24"/>
        </w:rPr>
        <w:t xml:space="preserve"> в 2021 – 7 семей, в 2022 – 9 семей, в 2023 – 9 семей.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D9" w:rsidRPr="00EB4BBA" w:rsidRDefault="001906D9" w:rsidP="00EB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8A2" w:rsidRDefault="003C25E5" w:rsidP="0001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58A2">
        <w:rPr>
          <w:rFonts w:ascii="Times New Roman" w:hAnsi="Times New Roman" w:cs="Times New Roman"/>
          <w:sz w:val="24"/>
          <w:szCs w:val="24"/>
        </w:rPr>
        <w:t xml:space="preserve">В </w:t>
      </w:r>
      <w:r w:rsidR="000158A2" w:rsidRPr="00176739">
        <w:rPr>
          <w:rFonts w:ascii="Times New Roman" w:hAnsi="Times New Roman" w:cs="Times New Roman"/>
          <w:i/>
          <w:sz w:val="24"/>
          <w:szCs w:val="24"/>
        </w:rPr>
        <w:t>целом, анализ Программы позволяет сделать вывод, что структура, поставленная цель, задачи и перечень мероприятий соответствуют сфере реализации муниципальной программы «</w:t>
      </w:r>
      <w:r w:rsidR="000158A2">
        <w:rPr>
          <w:rFonts w:ascii="Times New Roman" w:hAnsi="Times New Roman" w:cs="Times New Roman"/>
          <w:i/>
          <w:sz w:val="24"/>
          <w:szCs w:val="24"/>
        </w:rPr>
        <w:t>Обеспечение жильем молодых семей</w:t>
      </w:r>
      <w:r w:rsidR="000158A2" w:rsidRPr="00176739">
        <w:rPr>
          <w:rFonts w:ascii="Times New Roman" w:hAnsi="Times New Roman" w:cs="Times New Roman"/>
          <w:i/>
          <w:sz w:val="24"/>
          <w:szCs w:val="24"/>
        </w:rPr>
        <w:t xml:space="preserve"> на 2021 - 2023 годы</w:t>
      </w:r>
      <w:r w:rsidR="000158A2">
        <w:rPr>
          <w:rFonts w:ascii="Times New Roman" w:hAnsi="Times New Roman" w:cs="Times New Roman"/>
          <w:i/>
          <w:sz w:val="24"/>
          <w:szCs w:val="24"/>
        </w:rPr>
        <w:t>»</w:t>
      </w:r>
      <w:r w:rsidR="000158A2" w:rsidRPr="00176739">
        <w:rPr>
          <w:rFonts w:ascii="Times New Roman" w:hAnsi="Times New Roman" w:cs="Times New Roman"/>
          <w:i/>
          <w:sz w:val="24"/>
          <w:szCs w:val="24"/>
        </w:rPr>
        <w:t>. Сформулированная цель Программы соответствует критериям конкретности, измеримости, достижимости  конечных результатов реализации Программы.</w:t>
      </w:r>
      <w:r w:rsidR="00015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924" w:rsidRDefault="009A14EB" w:rsidP="000158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864C4" w:rsidRDefault="004864C4" w:rsidP="0092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4C4" w:rsidRDefault="004864C4" w:rsidP="0092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4C4" w:rsidRDefault="004864C4" w:rsidP="0092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</w:t>
      </w:r>
    </w:p>
    <w:p w:rsidR="004864C4" w:rsidRPr="005A508B" w:rsidRDefault="004864C4" w:rsidP="0092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Т.Г.Захарченко</w:t>
      </w:r>
    </w:p>
    <w:sectPr w:rsidR="004864C4" w:rsidRPr="005A508B" w:rsidSect="006F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777"/>
    <w:rsid w:val="000022C4"/>
    <w:rsid w:val="000158A2"/>
    <w:rsid w:val="00015BC3"/>
    <w:rsid w:val="0002229A"/>
    <w:rsid w:val="00030110"/>
    <w:rsid w:val="00033DB3"/>
    <w:rsid w:val="00041836"/>
    <w:rsid w:val="00046592"/>
    <w:rsid w:val="000537A5"/>
    <w:rsid w:val="00053BA1"/>
    <w:rsid w:val="00053F49"/>
    <w:rsid w:val="00054F09"/>
    <w:rsid w:val="000566AB"/>
    <w:rsid w:val="00074389"/>
    <w:rsid w:val="00086228"/>
    <w:rsid w:val="00090225"/>
    <w:rsid w:val="000912F9"/>
    <w:rsid w:val="000951C7"/>
    <w:rsid w:val="00096D43"/>
    <w:rsid w:val="000A3EC1"/>
    <w:rsid w:val="000A55D8"/>
    <w:rsid w:val="000B34D6"/>
    <w:rsid w:val="000B393B"/>
    <w:rsid w:val="000B5132"/>
    <w:rsid w:val="000C0230"/>
    <w:rsid w:val="000C0EE5"/>
    <w:rsid w:val="000C260C"/>
    <w:rsid w:val="000C2F49"/>
    <w:rsid w:val="000C64C5"/>
    <w:rsid w:val="000D0667"/>
    <w:rsid w:val="000D29BF"/>
    <w:rsid w:val="000D29C1"/>
    <w:rsid w:val="000D6145"/>
    <w:rsid w:val="000E67CE"/>
    <w:rsid w:val="000F7BD5"/>
    <w:rsid w:val="00106B19"/>
    <w:rsid w:val="00110FF2"/>
    <w:rsid w:val="00114E50"/>
    <w:rsid w:val="00116AF3"/>
    <w:rsid w:val="001263A9"/>
    <w:rsid w:val="001468CB"/>
    <w:rsid w:val="00146A98"/>
    <w:rsid w:val="001629FA"/>
    <w:rsid w:val="00163804"/>
    <w:rsid w:val="001657A0"/>
    <w:rsid w:val="001713DE"/>
    <w:rsid w:val="0017157A"/>
    <w:rsid w:val="00171D18"/>
    <w:rsid w:val="001836BB"/>
    <w:rsid w:val="00183973"/>
    <w:rsid w:val="001906D9"/>
    <w:rsid w:val="00193031"/>
    <w:rsid w:val="001939B4"/>
    <w:rsid w:val="0019517E"/>
    <w:rsid w:val="001974B9"/>
    <w:rsid w:val="00197C57"/>
    <w:rsid w:val="001A17B8"/>
    <w:rsid w:val="001A2F88"/>
    <w:rsid w:val="001B5022"/>
    <w:rsid w:val="001B7027"/>
    <w:rsid w:val="001C0A95"/>
    <w:rsid w:val="001C25AA"/>
    <w:rsid w:val="001D08D6"/>
    <w:rsid w:val="001D1A78"/>
    <w:rsid w:val="001D1B33"/>
    <w:rsid w:val="001D74E9"/>
    <w:rsid w:val="001E0416"/>
    <w:rsid w:val="001E1E31"/>
    <w:rsid w:val="001E4D98"/>
    <w:rsid w:val="0020767A"/>
    <w:rsid w:val="00215DB7"/>
    <w:rsid w:val="00224E74"/>
    <w:rsid w:val="002429B5"/>
    <w:rsid w:val="002432FA"/>
    <w:rsid w:val="002457BA"/>
    <w:rsid w:val="0025517E"/>
    <w:rsid w:val="002556E3"/>
    <w:rsid w:val="002577E8"/>
    <w:rsid w:val="0026191F"/>
    <w:rsid w:val="002708E1"/>
    <w:rsid w:val="00270BC3"/>
    <w:rsid w:val="00271481"/>
    <w:rsid w:val="00276FEC"/>
    <w:rsid w:val="002777B5"/>
    <w:rsid w:val="00277CEC"/>
    <w:rsid w:val="002808D0"/>
    <w:rsid w:val="00283D35"/>
    <w:rsid w:val="00290147"/>
    <w:rsid w:val="00291430"/>
    <w:rsid w:val="0029188B"/>
    <w:rsid w:val="0029275E"/>
    <w:rsid w:val="002A667C"/>
    <w:rsid w:val="002A789F"/>
    <w:rsid w:val="002B4DC0"/>
    <w:rsid w:val="002B747A"/>
    <w:rsid w:val="002C346A"/>
    <w:rsid w:val="002D6F54"/>
    <w:rsid w:val="002E13F5"/>
    <w:rsid w:val="002E325A"/>
    <w:rsid w:val="002F224D"/>
    <w:rsid w:val="002F476A"/>
    <w:rsid w:val="002F4AAA"/>
    <w:rsid w:val="002F5C37"/>
    <w:rsid w:val="003003C4"/>
    <w:rsid w:val="00302672"/>
    <w:rsid w:val="00302A9B"/>
    <w:rsid w:val="00304BC3"/>
    <w:rsid w:val="00321840"/>
    <w:rsid w:val="00321D74"/>
    <w:rsid w:val="00323BE5"/>
    <w:rsid w:val="00326106"/>
    <w:rsid w:val="003357B1"/>
    <w:rsid w:val="00343D6E"/>
    <w:rsid w:val="00347664"/>
    <w:rsid w:val="00351D30"/>
    <w:rsid w:val="003520A4"/>
    <w:rsid w:val="003529BF"/>
    <w:rsid w:val="0035320A"/>
    <w:rsid w:val="003539D6"/>
    <w:rsid w:val="00354810"/>
    <w:rsid w:val="0035574E"/>
    <w:rsid w:val="0035788B"/>
    <w:rsid w:val="00367879"/>
    <w:rsid w:val="00367F73"/>
    <w:rsid w:val="00373E05"/>
    <w:rsid w:val="00381634"/>
    <w:rsid w:val="00381A20"/>
    <w:rsid w:val="003854CC"/>
    <w:rsid w:val="00386AED"/>
    <w:rsid w:val="003870B2"/>
    <w:rsid w:val="003903B4"/>
    <w:rsid w:val="003A5570"/>
    <w:rsid w:val="003A6EAD"/>
    <w:rsid w:val="003A72A2"/>
    <w:rsid w:val="003A776D"/>
    <w:rsid w:val="003B2998"/>
    <w:rsid w:val="003C25E5"/>
    <w:rsid w:val="003C5813"/>
    <w:rsid w:val="003D25C5"/>
    <w:rsid w:val="003E5614"/>
    <w:rsid w:val="003E5FDC"/>
    <w:rsid w:val="003E604C"/>
    <w:rsid w:val="003E7EB4"/>
    <w:rsid w:val="003F4627"/>
    <w:rsid w:val="003F66ED"/>
    <w:rsid w:val="00402017"/>
    <w:rsid w:val="00405B6C"/>
    <w:rsid w:val="00406028"/>
    <w:rsid w:val="0042019C"/>
    <w:rsid w:val="00421203"/>
    <w:rsid w:val="0042558E"/>
    <w:rsid w:val="00426B80"/>
    <w:rsid w:val="00431CDE"/>
    <w:rsid w:val="00453C7F"/>
    <w:rsid w:val="00457A02"/>
    <w:rsid w:val="004629F6"/>
    <w:rsid w:val="004712D5"/>
    <w:rsid w:val="0047267C"/>
    <w:rsid w:val="00473355"/>
    <w:rsid w:val="0048452D"/>
    <w:rsid w:val="0048595C"/>
    <w:rsid w:val="00485C88"/>
    <w:rsid w:val="00485FA1"/>
    <w:rsid w:val="004864C4"/>
    <w:rsid w:val="004920BA"/>
    <w:rsid w:val="004920FF"/>
    <w:rsid w:val="00496C4F"/>
    <w:rsid w:val="004A35A7"/>
    <w:rsid w:val="004A7836"/>
    <w:rsid w:val="004B2B18"/>
    <w:rsid w:val="004B6E55"/>
    <w:rsid w:val="004D01ED"/>
    <w:rsid w:val="004D55ED"/>
    <w:rsid w:val="004E0D94"/>
    <w:rsid w:val="004F0826"/>
    <w:rsid w:val="004F21B2"/>
    <w:rsid w:val="004F75B3"/>
    <w:rsid w:val="00500232"/>
    <w:rsid w:val="00501225"/>
    <w:rsid w:val="00503A0A"/>
    <w:rsid w:val="0050663C"/>
    <w:rsid w:val="0051468E"/>
    <w:rsid w:val="00514C17"/>
    <w:rsid w:val="005152E9"/>
    <w:rsid w:val="00515DF4"/>
    <w:rsid w:val="0051778C"/>
    <w:rsid w:val="00522BA3"/>
    <w:rsid w:val="0052324B"/>
    <w:rsid w:val="005232CF"/>
    <w:rsid w:val="0052543D"/>
    <w:rsid w:val="00525485"/>
    <w:rsid w:val="00530255"/>
    <w:rsid w:val="005325CD"/>
    <w:rsid w:val="005448BE"/>
    <w:rsid w:val="00547A26"/>
    <w:rsid w:val="00552290"/>
    <w:rsid w:val="005556EF"/>
    <w:rsid w:val="005566BE"/>
    <w:rsid w:val="00562DDB"/>
    <w:rsid w:val="005660E1"/>
    <w:rsid w:val="00567EEB"/>
    <w:rsid w:val="00576959"/>
    <w:rsid w:val="00580C31"/>
    <w:rsid w:val="0058431F"/>
    <w:rsid w:val="00584F80"/>
    <w:rsid w:val="00585FD6"/>
    <w:rsid w:val="005936B9"/>
    <w:rsid w:val="00595E55"/>
    <w:rsid w:val="005964C5"/>
    <w:rsid w:val="005A0A71"/>
    <w:rsid w:val="005A0F65"/>
    <w:rsid w:val="005A2AFC"/>
    <w:rsid w:val="005A508B"/>
    <w:rsid w:val="005B50F9"/>
    <w:rsid w:val="005B616E"/>
    <w:rsid w:val="005B7046"/>
    <w:rsid w:val="005C1E02"/>
    <w:rsid w:val="005C3CD8"/>
    <w:rsid w:val="005C703E"/>
    <w:rsid w:val="005C798E"/>
    <w:rsid w:val="005D7231"/>
    <w:rsid w:val="005E03F4"/>
    <w:rsid w:val="005E107B"/>
    <w:rsid w:val="005E1733"/>
    <w:rsid w:val="005E2D19"/>
    <w:rsid w:val="005E6918"/>
    <w:rsid w:val="005F0953"/>
    <w:rsid w:val="005F2B0A"/>
    <w:rsid w:val="005F59CB"/>
    <w:rsid w:val="005F6B91"/>
    <w:rsid w:val="005F7E6C"/>
    <w:rsid w:val="00610C8D"/>
    <w:rsid w:val="00615D06"/>
    <w:rsid w:val="00621C7B"/>
    <w:rsid w:val="00623712"/>
    <w:rsid w:val="00626290"/>
    <w:rsid w:val="006273E3"/>
    <w:rsid w:val="00632ECA"/>
    <w:rsid w:val="00640D98"/>
    <w:rsid w:val="00657DF8"/>
    <w:rsid w:val="006609F1"/>
    <w:rsid w:val="006648F0"/>
    <w:rsid w:val="00667D08"/>
    <w:rsid w:val="00672C4E"/>
    <w:rsid w:val="006735D0"/>
    <w:rsid w:val="00675CB6"/>
    <w:rsid w:val="006801E3"/>
    <w:rsid w:val="00696113"/>
    <w:rsid w:val="006A506B"/>
    <w:rsid w:val="006B62FF"/>
    <w:rsid w:val="006B7777"/>
    <w:rsid w:val="006B7E91"/>
    <w:rsid w:val="006C1450"/>
    <w:rsid w:val="006C30D1"/>
    <w:rsid w:val="006C6B7B"/>
    <w:rsid w:val="006D3497"/>
    <w:rsid w:val="006D59B9"/>
    <w:rsid w:val="006E495F"/>
    <w:rsid w:val="006E7045"/>
    <w:rsid w:val="006F24D0"/>
    <w:rsid w:val="006F2AC7"/>
    <w:rsid w:val="006F4033"/>
    <w:rsid w:val="006F7AFE"/>
    <w:rsid w:val="007032A3"/>
    <w:rsid w:val="00703573"/>
    <w:rsid w:val="007035FF"/>
    <w:rsid w:val="00706C98"/>
    <w:rsid w:val="00707F14"/>
    <w:rsid w:val="00711CB2"/>
    <w:rsid w:val="0071661C"/>
    <w:rsid w:val="00716FEC"/>
    <w:rsid w:val="00724599"/>
    <w:rsid w:val="00726382"/>
    <w:rsid w:val="007365F7"/>
    <w:rsid w:val="00742532"/>
    <w:rsid w:val="00745B1C"/>
    <w:rsid w:val="00747FA2"/>
    <w:rsid w:val="00750B7A"/>
    <w:rsid w:val="00752864"/>
    <w:rsid w:val="007614BB"/>
    <w:rsid w:val="0076448B"/>
    <w:rsid w:val="007724F6"/>
    <w:rsid w:val="00776BDF"/>
    <w:rsid w:val="00777543"/>
    <w:rsid w:val="00784D42"/>
    <w:rsid w:val="00786C12"/>
    <w:rsid w:val="00790299"/>
    <w:rsid w:val="00792499"/>
    <w:rsid w:val="007929BF"/>
    <w:rsid w:val="00793DC7"/>
    <w:rsid w:val="007A3E3A"/>
    <w:rsid w:val="007B2DA0"/>
    <w:rsid w:val="007C4806"/>
    <w:rsid w:val="007C7621"/>
    <w:rsid w:val="007C7DE3"/>
    <w:rsid w:val="007D2FF5"/>
    <w:rsid w:val="007D5178"/>
    <w:rsid w:val="007D5E24"/>
    <w:rsid w:val="007D69CC"/>
    <w:rsid w:val="007D6E0B"/>
    <w:rsid w:val="007E14A0"/>
    <w:rsid w:val="007E3C99"/>
    <w:rsid w:val="007E5194"/>
    <w:rsid w:val="007E71F8"/>
    <w:rsid w:val="007F5617"/>
    <w:rsid w:val="007F5C90"/>
    <w:rsid w:val="007F7E27"/>
    <w:rsid w:val="008038EF"/>
    <w:rsid w:val="00804A50"/>
    <w:rsid w:val="00805588"/>
    <w:rsid w:val="00807F5B"/>
    <w:rsid w:val="008275FA"/>
    <w:rsid w:val="00827C8A"/>
    <w:rsid w:val="008332A9"/>
    <w:rsid w:val="00833DEB"/>
    <w:rsid w:val="00837867"/>
    <w:rsid w:val="00841451"/>
    <w:rsid w:val="00855C65"/>
    <w:rsid w:val="00856445"/>
    <w:rsid w:val="00857224"/>
    <w:rsid w:val="00857315"/>
    <w:rsid w:val="0086113B"/>
    <w:rsid w:val="008650FA"/>
    <w:rsid w:val="0088241F"/>
    <w:rsid w:val="00892E4F"/>
    <w:rsid w:val="00893480"/>
    <w:rsid w:val="00893EF9"/>
    <w:rsid w:val="0089492D"/>
    <w:rsid w:val="00895079"/>
    <w:rsid w:val="008969C2"/>
    <w:rsid w:val="008A7731"/>
    <w:rsid w:val="008B4CE5"/>
    <w:rsid w:val="008B7B93"/>
    <w:rsid w:val="008C4A8F"/>
    <w:rsid w:val="008C4DFD"/>
    <w:rsid w:val="008D0791"/>
    <w:rsid w:val="008D71DD"/>
    <w:rsid w:val="008E23C6"/>
    <w:rsid w:val="008E62BF"/>
    <w:rsid w:val="009000DC"/>
    <w:rsid w:val="00900A21"/>
    <w:rsid w:val="00902FAC"/>
    <w:rsid w:val="00903780"/>
    <w:rsid w:val="00904375"/>
    <w:rsid w:val="009046C0"/>
    <w:rsid w:val="009120A1"/>
    <w:rsid w:val="009218EC"/>
    <w:rsid w:val="00922E26"/>
    <w:rsid w:val="00936CCF"/>
    <w:rsid w:val="00937C34"/>
    <w:rsid w:val="00957109"/>
    <w:rsid w:val="009627D0"/>
    <w:rsid w:val="00964060"/>
    <w:rsid w:val="00971997"/>
    <w:rsid w:val="009749DC"/>
    <w:rsid w:val="00975B06"/>
    <w:rsid w:val="009902EC"/>
    <w:rsid w:val="00990A15"/>
    <w:rsid w:val="00991F4B"/>
    <w:rsid w:val="009931C1"/>
    <w:rsid w:val="009A14EB"/>
    <w:rsid w:val="009A767C"/>
    <w:rsid w:val="009B31B8"/>
    <w:rsid w:val="009C632F"/>
    <w:rsid w:val="009C6AED"/>
    <w:rsid w:val="009C6D21"/>
    <w:rsid w:val="009C6FC0"/>
    <w:rsid w:val="009C7D04"/>
    <w:rsid w:val="009D5924"/>
    <w:rsid w:val="009E5D25"/>
    <w:rsid w:val="009E7C25"/>
    <w:rsid w:val="009F0EF1"/>
    <w:rsid w:val="00A038C7"/>
    <w:rsid w:val="00A21936"/>
    <w:rsid w:val="00A35B8B"/>
    <w:rsid w:val="00A40198"/>
    <w:rsid w:val="00A42BE9"/>
    <w:rsid w:val="00A42FB3"/>
    <w:rsid w:val="00A43160"/>
    <w:rsid w:val="00A51A6B"/>
    <w:rsid w:val="00A53E94"/>
    <w:rsid w:val="00A64E7F"/>
    <w:rsid w:val="00A661C8"/>
    <w:rsid w:val="00A7609E"/>
    <w:rsid w:val="00A81676"/>
    <w:rsid w:val="00A903CB"/>
    <w:rsid w:val="00A91762"/>
    <w:rsid w:val="00AA47CD"/>
    <w:rsid w:val="00AA50B5"/>
    <w:rsid w:val="00AA7A6C"/>
    <w:rsid w:val="00AB5845"/>
    <w:rsid w:val="00AC10AF"/>
    <w:rsid w:val="00AC40F0"/>
    <w:rsid w:val="00AC5E38"/>
    <w:rsid w:val="00AC7D31"/>
    <w:rsid w:val="00AD1838"/>
    <w:rsid w:val="00AD2F41"/>
    <w:rsid w:val="00AD6733"/>
    <w:rsid w:val="00AE6843"/>
    <w:rsid w:val="00AF1733"/>
    <w:rsid w:val="00AF2F1D"/>
    <w:rsid w:val="00AF34EC"/>
    <w:rsid w:val="00AF46B9"/>
    <w:rsid w:val="00B02641"/>
    <w:rsid w:val="00B029A1"/>
    <w:rsid w:val="00B10A5C"/>
    <w:rsid w:val="00B12711"/>
    <w:rsid w:val="00B25F66"/>
    <w:rsid w:val="00B27790"/>
    <w:rsid w:val="00B3031C"/>
    <w:rsid w:val="00B33F08"/>
    <w:rsid w:val="00B375E8"/>
    <w:rsid w:val="00B43490"/>
    <w:rsid w:val="00B43880"/>
    <w:rsid w:val="00B4594F"/>
    <w:rsid w:val="00B4780F"/>
    <w:rsid w:val="00B53DEA"/>
    <w:rsid w:val="00B564F6"/>
    <w:rsid w:val="00B61500"/>
    <w:rsid w:val="00B63007"/>
    <w:rsid w:val="00B74105"/>
    <w:rsid w:val="00B74A0A"/>
    <w:rsid w:val="00B755CF"/>
    <w:rsid w:val="00B83466"/>
    <w:rsid w:val="00B84B88"/>
    <w:rsid w:val="00B8618C"/>
    <w:rsid w:val="00B93DD5"/>
    <w:rsid w:val="00B940C1"/>
    <w:rsid w:val="00B9667B"/>
    <w:rsid w:val="00BC25F2"/>
    <w:rsid w:val="00BC2A1F"/>
    <w:rsid w:val="00BC2E0F"/>
    <w:rsid w:val="00BE0C1E"/>
    <w:rsid w:val="00BE46F0"/>
    <w:rsid w:val="00BE65EF"/>
    <w:rsid w:val="00BF1371"/>
    <w:rsid w:val="00BF1983"/>
    <w:rsid w:val="00BF3B63"/>
    <w:rsid w:val="00C027FD"/>
    <w:rsid w:val="00C136AB"/>
    <w:rsid w:val="00C20D1E"/>
    <w:rsid w:val="00C2732F"/>
    <w:rsid w:val="00C27E00"/>
    <w:rsid w:val="00C32CCF"/>
    <w:rsid w:val="00C35570"/>
    <w:rsid w:val="00C402E5"/>
    <w:rsid w:val="00C42915"/>
    <w:rsid w:val="00C42A95"/>
    <w:rsid w:val="00C47F9F"/>
    <w:rsid w:val="00C5200A"/>
    <w:rsid w:val="00C619C2"/>
    <w:rsid w:val="00C858FB"/>
    <w:rsid w:val="00C9293B"/>
    <w:rsid w:val="00C94998"/>
    <w:rsid w:val="00C9509D"/>
    <w:rsid w:val="00C97925"/>
    <w:rsid w:val="00CA5895"/>
    <w:rsid w:val="00CA7134"/>
    <w:rsid w:val="00CB1DD9"/>
    <w:rsid w:val="00CB28DC"/>
    <w:rsid w:val="00CB55D3"/>
    <w:rsid w:val="00CB5628"/>
    <w:rsid w:val="00CC1F96"/>
    <w:rsid w:val="00CC3864"/>
    <w:rsid w:val="00CC695F"/>
    <w:rsid w:val="00CD2950"/>
    <w:rsid w:val="00CD697A"/>
    <w:rsid w:val="00CE1F15"/>
    <w:rsid w:val="00CF1A65"/>
    <w:rsid w:val="00CF1FD8"/>
    <w:rsid w:val="00CF31A9"/>
    <w:rsid w:val="00CF5986"/>
    <w:rsid w:val="00CF6930"/>
    <w:rsid w:val="00D03A6F"/>
    <w:rsid w:val="00D07ABB"/>
    <w:rsid w:val="00D10210"/>
    <w:rsid w:val="00D138E8"/>
    <w:rsid w:val="00D16FCB"/>
    <w:rsid w:val="00D17305"/>
    <w:rsid w:val="00D20B0A"/>
    <w:rsid w:val="00D2184D"/>
    <w:rsid w:val="00D2383D"/>
    <w:rsid w:val="00D25F02"/>
    <w:rsid w:val="00D3018A"/>
    <w:rsid w:val="00D31B30"/>
    <w:rsid w:val="00D32BAA"/>
    <w:rsid w:val="00D3367D"/>
    <w:rsid w:val="00D50001"/>
    <w:rsid w:val="00D50B1E"/>
    <w:rsid w:val="00D5370C"/>
    <w:rsid w:val="00D537D4"/>
    <w:rsid w:val="00D56794"/>
    <w:rsid w:val="00D62194"/>
    <w:rsid w:val="00D737E8"/>
    <w:rsid w:val="00D7467F"/>
    <w:rsid w:val="00D74766"/>
    <w:rsid w:val="00D74C23"/>
    <w:rsid w:val="00D750E0"/>
    <w:rsid w:val="00D946B5"/>
    <w:rsid w:val="00D96903"/>
    <w:rsid w:val="00D96BA6"/>
    <w:rsid w:val="00D97882"/>
    <w:rsid w:val="00DA3E7B"/>
    <w:rsid w:val="00DB33D1"/>
    <w:rsid w:val="00DC063F"/>
    <w:rsid w:val="00DC41D3"/>
    <w:rsid w:val="00DD57F3"/>
    <w:rsid w:val="00DE291B"/>
    <w:rsid w:val="00DE2D3C"/>
    <w:rsid w:val="00E0735E"/>
    <w:rsid w:val="00E108F9"/>
    <w:rsid w:val="00E13EA5"/>
    <w:rsid w:val="00E15C0F"/>
    <w:rsid w:val="00E21371"/>
    <w:rsid w:val="00E242B7"/>
    <w:rsid w:val="00E26D9F"/>
    <w:rsid w:val="00E300C1"/>
    <w:rsid w:val="00E31941"/>
    <w:rsid w:val="00E3416E"/>
    <w:rsid w:val="00E35AFC"/>
    <w:rsid w:val="00E35D93"/>
    <w:rsid w:val="00E36C59"/>
    <w:rsid w:val="00E41F8C"/>
    <w:rsid w:val="00E54D46"/>
    <w:rsid w:val="00E641C1"/>
    <w:rsid w:val="00E700B6"/>
    <w:rsid w:val="00E701FE"/>
    <w:rsid w:val="00E74453"/>
    <w:rsid w:val="00E817A0"/>
    <w:rsid w:val="00E8263D"/>
    <w:rsid w:val="00E8760C"/>
    <w:rsid w:val="00E87F1A"/>
    <w:rsid w:val="00E92D12"/>
    <w:rsid w:val="00E93A24"/>
    <w:rsid w:val="00EA6699"/>
    <w:rsid w:val="00EA7718"/>
    <w:rsid w:val="00EB05D6"/>
    <w:rsid w:val="00EB1C2D"/>
    <w:rsid w:val="00EB3CC2"/>
    <w:rsid w:val="00EB4BBA"/>
    <w:rsid w:val="00EB553A"/>
    <w:rsid w:val="00EC1A54"/>
    <w:rsid w:val="00EC60FB"/>
    <w:rsid w:val="00EC64BC"/>
    <w:rsid w:val="00EE1055"/>
    <w:rsid w:val="00EE29ED"/>
    <w:rsid w:val="00EF0A21"/>
    <w:rsid w:val="00EF2150"/>
    <w:rsid w:val="00EF4E97"/>
    <w:rsid w:val="00EF7FDC"/>
    <w:rsid w:val="00F014CC"/>
    <w:rsid w:val="00F01E1B"/>
    <w:rsid w:val="00F11A15"/>
    <w:rsid w:val="00F16FA8"/>
    <w:rsid w:val="00F224A8"/>
    <w:rsid w:val="00F3569A"/>
    <w:rsid w:val="00F36A92"/>
    <w:rsid w:val="00F37FCE"/>
    <w:rsid w:val="00F40B8A"/>
    <w:rsid w:val="00F469A6"/>
    <w:rsid w:val="00F5044E"/>
    <w:rsid w:val="00F55CA1"/>
    <w:rsid w:val="00F642D6"/>
    <w:rsid w:val="00F72A3A"/>
    <w:rsid w:val="00F76798"/>
    <w:rsid w:val="00F76BBB"/>
    <w:rsid w:val="00F80B7D"/>
    <w:rsid w:val="00F87C43"/>
    <w:rsid w:val="00F87FE2"/>
    <w:rsid w:val="00F96578"/>
    <w:rsid w:val="00FA251D"/>
    <w:rsid w:val="00FA6D65"/>
    <w:rsid w:val="00FB34FA"/>
    <w:rsid w:val="00FB3CF5"/>
    <w:rsid w:val="00FB47BE"/>
    <w:rsid w:val="00FB4B16"/>
    <w:rsid w:val="00FC1A79"/>
    <w:rsid w:val="00FC4666"/>
    <w:rsid w:val="00FD6D95"/>
    <w:rsid w:val="00FE1EC5"/>
    <w:rsid w:val="00FE43E0"/>
    <w:rsid w:val="00FE6D4B"/>
    <w:rsid w:val="00FE7892"/>
    <w:rsid w:val="00FF6513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77"/>
  </w:style>
  <w:style w:type="paragraph" w:styleId="2">
    <w:name w:val="heading 2"/>
    <w:basedOn w:val="a"/>
    <w:link w:val="20"/>
    <w:qFormat/>
    <w:rsid w:val="0032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106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7777"/>
    <w:rPr>
      <w:color w:val="CA0000"/>
      <w:u w:val="single"/>
    </w:rPr>
  </w:style>
  <w:style w:type="paragraph" w:styleId="a5">
    <w:name w:val="Normal (Web)"/>
    <w:basedOn w:val="a"/>
    <w:uiPriority w:val="99"/>
    <w:unhideWhenUsed/>
    <w:rsid w:val="006B7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5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KSK</cp:lastModifiedBy>
  <cp:revision>2</cp:revision>
  <cp:lastPrinted>2018-05-29T06:45:00Z</cp:lastPrinted>
  <dcterms:created xsi:type="dcterms:W3CDTF">2020-10-05T04:27:00Z</dcterms:created>
  <dcterms:modified xsi:type="dcterms:W3CDTF">2020-10-05T04:27:00Z</dcterms:modified>
</cp:coreProperties>
</file>