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5B" w:rsidRPr="00DC605B" w:rsidRDefault="00DC605B" w:rsidP="00AF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DC605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Стоит ли вкладывать средства в кредитные потребительские кооперативы?</w:t>
      </w:r>
    </w:p>
    <w:p w:rsidR="00AF21F8" w:rsidRPr="00AF21F8" w:rsidRDefault="00507BB3" w:rsidP="00AF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1F8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Кредитные потребительские кооперативы (КПК) предлагают более высокий процент по вкладам, чем банки. Однако стоит ли доверять деньги таким организациям и чем это опасно?</w:t>
      </w:r>
    </w:p>
    <w:p w:rsidR="00AF21F8" w:rsidRDefault="00507BB3" w:rsidP="00AF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1F8">
        <w:rPr>
          <w:rFonts w:ascii="Times New Roman" w:hAnsi="Times New Roman" w:cs="Times New Roman"/>
          <w:sz w:val="28"/>
          <w:szCs w:val="28"/>
        </w:rPr>
        <w:t xml:space="preserve">КПК - это финансовые организации, привлекающие вклады, чтобы кредитовать своих членов. </w:t>
      </w:r>
    </w:p>
    <w:p w:rsidR="00A2324D" w:rsidRPr="00A2324D" w:rsidRDefault="00A2324D" w:rsidP="00A23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КПК</w:t>
      </w:r>
      <w:r w:rsidRPr="00A2324D">
        <w:rPr>
          <w:rFonts w:ascii="Times New Roman" w:hAnsi="Times New Roman" w:cs="Times New Roman"/>
          <w:sz w:val="28"/>
          <w:szCs w:val="28"/>
        </w:rPr>
        <w:t xml:space="preserve"> может объединять людей и/или организации, которые формируют своеобразную кассу взаимопомощи. Участники КПК называются пайщиками, и именно они участвуют в управлении кооперативом и делают взносы в паевой фонд.</w:t>
      </w:r>
    </w:p>
    <w:p w:rsidR="00A2324D" w:rsidRPr="00AF21F8" w:rsidRDefault="00A2324D" w:rsidP="00A232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4D">
        <w:rPr>
          <w:rFonts w:ascii="Times New Roman" w:hAnsi="Times New Roman" w:cs="Times New Roman"/>
          <w:sz w:val="28"/>
          <w:szCs w:val="28"/>
        </w:rPr>
        <w:t>В КПК граждане обращаются, когда у них нет доступа к банковским услугам. Например, если они получают зарплату в конверте. Или живут в отдаленной или сельской местности. У этих людей может возникать потребность в заемных деньгах или, напротив, необходимость вложить куда-то сбережения, чтобы получать дополнительный доход.</w:t>
      </w:r>
    </w:p>
    <w:p w:rsidR="00AF21F8" w:rsidRPr="00AF21F8" w:rsidRDefault="006B464C" w:rsidP="00AF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1F8">
        <w:rPr>
          <w:rFonts w:ascii="Times New Roman" w:hAnsi="Times New Roman" w:cs="Times New Roman"/>
          <w:sz w:val="28"/>
          <w:szCs w:val="28"/>
        </w:rPr>
        <w:t>Важно понимать, что</w:t>
      </w:r>
      <w:r w:rsidR="00507BB3" w:rsidRPr="00AF21F8">
        <w:rPr>
          <w:rFonts w:ascii="Times New Roman" w:hAnsi="Times New Roman" w:cs="Times New Roman"/>
          <w:sz w:val="28"/>
          <w:szCs w:val="28"/>
        </w:rPr>
        <w:t xml:space="preserve"> вклады в кредитные кооперативы не попадают под действие государственных гарантий. То есть, при </w:t>
      </w:r>
      <w:r w:rsidR="00DC605B">
        <w:rPr>
          <w:rFonts w:ascii="Times New Roman" w:hAnsi="Times New Roman" w:cs="Times New Roman"/>
          <w:sz w:val="28"/>
          <w:szCs w:val="28"/>
        </w:rPr>
        <w:t>банкротстве КПК или ликвидации его еще по каким-либо причинам</w:t>
      </w:r>
      <w:r w:rsidR="00507BB3" w:rsidRPr="00AF21F8">
        <w:rPr>
          <w:rFonts w:ascii="Times New Roman" w:hAnsi="Times New Roman" w:cs="Times New Roman"/>
          <w:sz w:val="28"/>
          <w:szCs w:val="28"/>
        </w:rPr>
        <w:t xml:space="preserve"> Агентство Страхования Вкладов ничего не выплачивает его вкладчикам.</w:t>
      </w:r>
    </w:p>
    <w:p w:rsidR="00AF21F8" w:rsidRPr="00AF21F8" w:rsidRDefault="00507BB3" w:rsidP="00AF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1F8">
        <w:rPr>
          <w:rFonts w:ascii="Times New Roman" w:hAnsi="Times New Roman" w:cs="Times New Roman"/>
          <w:sz w:val="28"/>
          <w:szCs w:val="28"/>
        </w:rPr>
        <w:t xml:space="preserve">Иногда КПК предлагают вкладчикам самим застраховать свой вклад на полную сумму (или делают это, являясь посредниками страховых компаний). </w:t>
      </w:r>
      <w:proofErr w:type="gramStart"/>
      <w:r w:rsidRPr="00AF21F8">
        <w:rPr>
          <w:rFonts w:ascii="Times New Roman" w:hAnsi="Times New Roman" w:cs="Times New Roman"/>
          <w:sz w:val="28"/>
          <w:szCs w:val="28"/>
        </w:rPr>
        <w:t>В этом случае возврат вклада будет гарантирован страховой компанией в полном объеме, но стоимость такой услуги довольно высока, и с ее учетом доходность вклада в КПК будет приближена к доходности банковского вклада.</w:t>
      </w:r>
      <w:proofErr w:type="gramEnd"/>
    </w:p>
    <w:p w:rsidR="00AF21F8" w:rsidRPr="00AF21F8" w:rsidRDefault="006B464C" w:rsidP="00AF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1F8"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Pr="00AF21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КПК иногда маскируются финансовые пирамиды и обычные мошенники. </w:t>
      </w:r>
    </w:p>
    <w:p w:rsidR="00AF21F8" w:rsidRPr="00AF21F8" w:rsidRDefault="006B464C" w:rsidP="00AF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1F8">
        <w:rPr>
          <w:rFonts w:ascii="Times New Roman" w:hAnsi="Times New Roman" w:cs="Times New Roman"/>
          <w:sz w:val="28"/>
          <w:szCs w:val="28"/>
        </w:rPr>
        <w:t>Как обнаружить признаки финансовых пирамид в КПК?</w:t>
      </w:r>
    </w:p>
    <w:p w:rsidR="00AF21F8" w:rsidRPr="00AF21F8" w:rsidRDefault="006B464C" w:rsidP="00AF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1F8">
        <w:rPr>
          <w:rFonts w:ascii="Times New Roman" w:hAnsi="Times New Roman" w:cs="Times New Roman"/>
          <w:sz w:val="28"/>
          <w:szCs w:val="28"/>
        </w:rPr>
        <w:t>Вам предлагают вложить деньги под высокие проценты, обещают гарантированный доход, просят активно привлекать друзей и предлагают бонусы – это повод насторожиться. Если вам не дают изучить устав КПК или договор и все время торопят – это уже однозначно признаки неправомерной деятельности. Лучше поищите другого финансового партнера.</w:t>
      </w:r>
    </w:p>
    <w:p w:rsidR="00AF21F8" w:rsidRPr="00AF21F8" w:rsidRDefault="006B464C" w:rsidP="00AF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1F8">
        <w:rPr>
          <w:rFonts w:ascii="Times New Roman" w:hAnsi="Times New Roman" w:cs="Times New Roman"/>
          <w:sz w:val="28"/>
          <w:szCs w:val="28"/>
        </w:rPr>
        <w:t>Обратите внимание на юридическую форму организации: это должен быть кредитный потребительский кооператив (КПК) или сельскохозяйственный кредитный потребительский кооператив (СКПК). Остальные формы – ООО, ОАО, ЗАО, ИП</w:t>
      </w:r>
      <w:r w:rsidR="00855A31" w:rsidRPr="00AF21F8">
        <w:rPr>
          <w:rFonts w:ascii="Times New Roman" w:hAnsi="Times New Roman" w:cs="Times New Roman"/>
          <w:sz w:val="28"/>
          <w:szCs w:val="28"/>
        </w:rPr>
        <w:t>, потребительский кооператив</w:t>
      </w:r>
      <w:r w:rsidRPr="00AF21F8">
        <w:rPr>
          <w:rFonts w:ascii="Times New Roman" w:hAnsi="Times New Roman" w:cs="Times New Roman"/>
          <w:sz w:val="28"/>
          <w:szCs w:val="28"/>
        </w:rPr>
        <w:t xml:space="preserve"> – не имеют к КПК и СКПК никакого отношения. Если увидите название тип</w:t>
      </w:r>
      <w:proofErr w:type="gramStart"/>
      <w:r w:rsidRPr="00AF21F8">
        <w:rPr>
          <w:rFonts w:ascii="Times New Roman" w:hAnsi="Times New Roman" w:cs="Times New Roman"/>
          <w:sz w:val="28"/>
          <w:szCs w:val="28"/>
        </w:rPr>
        <w:t xml:space="preserve">а </w:t>
      </w:r>
      <w:r w:rsidR="00855A31" w:rsidRPr="00AF21F8">
        <w:rPr>
          <w:rFonts w:ascii="Times New Roman" w:hAnsi="Times New Roman" w:cs="Times New Roman"/>
          <w:sz w:val="28"/>
          <w:szCs w:val="28"/>
          <w:shd w:val="clear" w:color="auto" w:fill="F8F8F8"/>
        </w:rPr>
        <w:t>ООО</w:t>
      </w:r>
      <w:proofErr w:type="gramEnd"/>
      <w:r w:rsidR="00855A31" w:rsidRPr="00AF21F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«Кредитный потребительский кооператив» или ЗАО «Приобретательский кредитный кооператив»</w:t>
      </w:r>
      <w:r w:rsidRPr="00AF21F8">
        <w:rPr>
          <w:rFonts w:ascii="Times New Roman" w:hAnsi="Times New Roman" w:cs="Times New Roman"/>
          <w:sz w:val="28"/>
          <w:szCs w:val="28"/>
        </w:rPr>
        <w:t xml:space="preserve">, имейте в виду – перед вами мошенники. При этом следует обращать внимание на расшифровку аббревиатур КПК и СКПК, за которыми могут скрываться, например, «кредитный производственный кооператив» или «сельскохозяйственный </w:t>
      </w:r>
      <w:r w:rsidRPr="00AF21F8">
        <w:rPr>
          <w:rFonts w:ascii="Times New Roman" w:hAnsi="Times New Roman" w:cs="Times New Roman"/>
          <w:sz w:val="28"/>
          <w:szCs w:val="28"/>
        </w:rPr>
        <w:lastRenderedPageBreak/>
        <w:t>кредитно-производственный кооператив» – так мошенники пытаются ввести граждан в заблуждение.</w:t>
      </w:r>
    </w:p>
    <w:p w:rsidR="00AF21F8" w:rsidRPr="00AF21F8" w:rsidRDefault="006B464C" w:rsidP="00AF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1F8">
        <w:rPr>
          <w:rFonts w:ascii="Times New Roman" w:hAnsi="Times New Roman" w:cs="Times New Roman"/>
          <w:sz w:val="28"/>
          <w:szCs w:val="28"/>
        </w:rPr>
        <w:t xml:space="preserve">Найдите КПК в реестре на сайте Банка России и сверьте данные в нем с реквизитами кооператива. Его название, ИНН, ОГРН должны полностью совпадать с записью в реестре. Также желательно зайти на сайт </w:t>
      </w:r>
      <w:proofErr w:type="spellStart"/>
      <w:r w:rsidRPr="00AF21F8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AF21F8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855A31" w:rsidRPr="00AF21F8">
        <w:rPr>
          <w:rFonts w:ascii="Times New Roman" w:hAnsi="Times New Roman" w:cs="Times New Roman"/>
          <w:sz w:val="28"/>
          <w:szCs w:val="28"/>
        </w:rPr>
        <w:t>зации КПК и также</w:t>
      </w:r>
      <w:r w:rsidRPr="00AF21F8">
        <w:rPr>
          <w:rFonts w:ascii="Times New Roman" w:hAnsi="Times New Roman" w:cs="Times New Roman"/>
          <w:sz w:val="28"/>
          <w:szCs w:val="28"/>
        </w:rPr>
        <w:t xml:space="preserve"> найти </w:t>
      </w:r>
      <w:r w:rsidR="00855A31" w:rsidRPr="00AF21F8">
        <w:rPr>
          <w:rFonts w:ascii="Times New Roman" w:hAnsi="Times New Roman" w:cs="Times New Roman"/>
          <w:sz w:val="28"/>
          <w:szCs w:val="28"/>
        </w:rPr>
        <w:t xml:space="preserve">там </w:t>
      </w:r>
      <w:r w:rsidRPr="00AF21F8">
        <w:rPr>
          <w:rFonts w:ascii="Times New Roman" w:hAnsi="Times New Roman" w:cs="Times New Roman"/>
          <w:sz w:val="28"/>
          <w:szCs w:val="28"/>
        </w:rPr>
        <w:t>свой кооператив</w:t>
      </w:r>
      <w:r w:rsidR="00855A31" w:rsidRPr="00AF21F8">
        <w:rPr>
          <w:rFonts w:ascii="Times New Roman" w:hAnsi="Times New Roman" w:cs="Times New Roman"/>
          <w:sz w:val="28"/>
          <w:szCs w:val="28"/>
        </w:rPr>
        <w:t>.</w:t>
      </w:r>
    </w:p>
    <w:p w:rsidR="00AF21F8" w:rsidRPr="00AF21F8" w:rsidRDefault="00855A31" w:rsidP="00AF21F8">
      <w:pPr>
        <w:spacing w:line="240" w:lineRule="auto"/>
        <w:ind w:firstLine="567"/>
        <w:contextualSpacing/>
        <w:jc w:val="both"/>
        <w:rPr>
          <w:rStyle w:val="referenceable"/>
          <w:rFonts w:ascii="Times New Roman" w:hAnsi="Times New Roman" w:cs="Times New Roman"/>
          <w:bCs/>
          <w:sz w:val="28"/>
          <w:szCs w:val="28"/>
        </w:rPr>
      </w:pPr>
      <w:r w:rsidRPr="00AF21F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F21F8" w:rsidRPr="00AF21F8">
        <w:rPr>
          <w:rFonts w:ascii="Times New Roman" w:hAnsi="Times New Roman" w:cs="Times New Roman"/>
          <w:sz w:val="28"/>
          <w:szCs w:val="28"/>
        </w:rPr>
        <w:t>обязательно проверьте организацию, в которую хотите вложить свои деньги</w:t>
      </w:r>
      <w:r w:rsidR="00DC605B">
        <w:rPr>
          <w:rFonts w:ascii="Times New Roman" w:hAnsi="Times New Roman" w:cs="Times New Roman"/>
          <w:sz w:val="28"/>
          <w:szCs w:val="28"/>
        </w:rPr>
        <w:t>,</w:t>
      </w:r>
      <w:r w:rsidR="00AF21F8" w:rsidRPr="00AF21F8">
        <w:rPr>
          <w:rFonts w:ascii="Times New Roman" w:hAnsi="Times New Roman" w:cs="Times New Roman"/>
          <w:sz w:val="28"/>
          <w:szCs w:val="28"/>
        </w:rPr>
        <w:t xml:space="preserve"> по </w:t>
      </w:r>
      <w:r w:rsidR="00DC605B">
        <w:rPr>
          <w:rStyle w:val="referenceable"/>
          <w:rFonts w:ascii="Times New Roman" w:hAnsi="Times New Roman" w:cs="Times New Roman"/>
          <w:bCs/>
          <w:sz w:val="28"/>
          <w:szCs w:val="28"/>
        </w:rPr>
        <w:t>с</w:t>
      </w:r>
      <w:r w:rsidR="00AF21F8" w:rsidRPr="00AF21F8">
        <w:rPr>
          <w:rStyle w:val="referenceable"/>
          <w:rFonts w:ascii="Times New Roman" w:hAnsi="Times New Roman" w:cs="Times New Roman"/>
          <w:bCs/>
          <w:sz w:val="28"/>
          <w:szCs w:val="28"/>
        </w:rPr>
        <w:t>писку компаний с выявленными признаками нелегальной деятельности на финансовом рынке, который также размещен на сайте Банка России.</w:t>
      </w:r>
    </w:p>
    <w:p w:rsidR="006B464C" w:rsidRDefault="006B464C" w:rsidP="00AF21F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Кредитный потребительский кооператив — хорошая альтернатива банковским услугам, особенно для </w:t>
      </w:r>
      <w:r w:rsidR="00DC6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Pr="006B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 и малого бизнеса. Но членство в КПК требует осмотрительности и активного участия в работе кооператива</w:t>
      </w:r>
      <w:r w:rsidR="00AF21F8" w:rsidRPr="00AF2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C5B" w:rsidRDefault="00536C5B" w:rsidP="00AF21F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5B" w:rsidRDefault="00536C5B" w:rsidP="00AF21F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5B" w:rsidRDefault="00536C5B" w:rsidP="00AF21F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5B" w:rsidRDefault="00536C5B" w:rsidP="00AF21F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5B" w:rsidRDefault="00536C5B" w:rsidP="00AF21F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5B" w:rsidRDefault="00536C5B" w:rsidP="00AF21F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5B" w:rsidRDefault="00536C5B" w:rsidP="00AF21F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5B" w:rsidRPr="00700D24" w:rsidRDefault="00536C5B" w:rsidP="00536C5B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подготовлен по источникам сети «Интернет».</w:t>
      </w:r>
    </w:p>
    <w:p w:rsidR="00536C5B" w:rsidRPr="00AF21F8" w:rsidRDefault="00536C5B" w:rsidP="00AF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36C5B" w:rsidRPr="00AF21F8" w:rsidSect="00AF21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BB3"/>
    <w:rsid w:val="00507BB3"/>
    <w:rsid w:val="00536C5B"/>
    <w:rsid w:val="006B464C"/>
    <w:rsid w:val="007A2D3C"/>
    <w:rsid w:val="00855A31"/>
    <w:rsid w:val="00A2324D"/>
    <w:rsid w:val="00A37933"/>
    <w:rsid w:val="00AF21F8"/>
    <w:rsid w:val="00DC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33"/>
  </w:style>
  <w:style w:type="paragraph" w:styleId="1">
    <w:name w:val="heading 1"/>
    <w:basedOn w:val="a"/>
    <w:next w:val="a"/>
    <w:link w:val="10"/>
    <w:uiPriority w:val="9"/>
    <w:qFormat/>
    <w:rsid w:val="00AF2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B4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0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7B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B46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B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4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F2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ferenceable">
    <w:name w:val="referenceable"/>
    <w:basedOn w:val="a0"/>
    <w:rsid w:val="00AF2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2022-04-20T02:48:00Z</dcterms:created>
  <dcterms:modified xsi:type="dcterms:W3CDTF">2022-04-20T04:12:00Z</dcterms:modified>
</cp:coreProperties>
</file>